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AE" w:rsidRDefault="008B36AE" w:rsidP="00AD5C5C">
      <w:pPr>
        <w:rPr>
          <w:noProof/>
          <w:lang w:eastAsia="en-GB"/>
        </w:rPr>
      </w:pPr>
      <w:r>
        <w:rPr>
          <w:noProof/>
          <w:lang w:eastAsia="en-GB"/>
        </w:rPr>
        <w:t>ClearPass Web Auth Service:</w:t>
      </w:r>
    </w:p>
    <w:p w:rsidR="008B36AE" w:rsidRDefault="008B36AE" w:rsidP="00AD5C5C">
      <w:pPr>
        <w:rPr>
          <w:noProof/>
          <w:lang w:eastAsia="en-GB"/>
        </w:rPr>
      </w:pPr>
    </w:p>
    <w:p w:rsidR="008B36AE" w:rsidRDefault="008B36AE" w:rsidP="00AD5C5C">
      <w:pPr>
        <w:rPr>
          <w:noProof/>
          <w:lang w:eastAsia="en-GB"/>
        </w:rPr>
      </w:pPr>
    </w:p>
    <w:p w:rsidR="009B0268" w:rsidRDefault="008B36AE" w:rsidP="00AD5C5C">
      <w:r>
        <w:rPr>
          <w:noProof/>
          <w:lang w:eastAsia="en-GB"/>
        </w:rPr>
        <w:drawing>
          <wp:inline distT="0" distB="0" distL="0" distR="0" wp14:anchorId="54C086BC" wp14:editId="002C3824">
            <wp:extent cx="8863965" cy="3592830"/>
            <wp:effectExtent l="152400" t="114300" r="146685" b="1219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965" cy="35928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B36AE" w:rsidRDefault="008B36AE" w:rsidP="00AD5C5C"/>
    <w:p w:rsidR="008B36AE" w:rsidRDefault="008B36AE" w:rsidP="00AD5C5C"/>
    <w:p w:rsidR="008B36AE" w:rsidRDefault="008B36AE" w:rsidP="00AD5C5C"/>
    <w:p w:rsidR="008B36AE" w:rsidRDefault="008B36AE" w:rsidP="00AD5C5C">
      <w:r>
        <w:t xml:space="preserve">Current Layer 3 Profile </w:t>
      </w:r>
      <w:proofErr w:type="gramStart"/>
      <w:r>
        <w:t>On</w:t>
      </w:r>
      <w:proofErr w:type="gramEnd"/>
      <w:r>
        <w:t xml:space="preserve"> Controller</w:t>
      </w:r>
    </w:p>
    <w:p w:rsidR="008B36AE" w:rsidRDefault="008B36AE" w:rsidP="00AD5C5C"/>
    <w:p w:rsidR="008B36AE" w:rsidRDefault="008B36AE" w:rsidP="00AD5C5C">
      <w:r>
        <w:t>I’ll change the Login Page to the new Captive Portal Page for clients on the</w:t>
      </w:r>
      <w:bookmarkStart w:id="0" w:name="_GoBack"/>
      <w:bookmarkEnd w:id="0"/>
      <w:r>
        <w:t xml:space="preserve"> new SSID</w:t>
      </w:r>
    </w:p>
    <w:p w:rsidR="008B36AE" w:rsidRDefault="008B36AE" w:rsidP="00AD5C5C"/>
    <w:p w:rsidR="008B36AE" w:rsidRPr="00AD5C5C" w:rsidRDefault="008B36AE" w:rsidP="00AD5C5C">
      <w:r>
        <w:rPr>
          <w:noProof/>
          <w:lang w:eastAsia="en-GB"/>
        </w:rPr>
        <w:lastRenderedPageBreak/>
        <w:drawing>
          <wp:inline distT="0" distB="0" distL="0" distR="0" wp14:anchorId="5E8E8E6D" wp14:editId="6FC667DB">
            <wp:extent cx="8863965" cy="37674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965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36AE" w:rsidRPr="00AD5C5C" w:rsidSect="008B36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/>
      <w:pgMar w:top="1440" w:right="1440" w:bottom="1440" w:left="1440" w:header="708" w:footer="708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6AE" w:rsidRDefault="008B36AE">
      <w:r>
        <w:separator/>
      </w:r>
    </w:p>
  </w:endnote>
  <w:endnote w:type="continuationSeparator" w:id="0">
    <w:p w:rsidR="008B36AE" w:rsidRDefault="008B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o">
    <w:altName w:val="Segoe UI"/>
    <w:charset w:val="00"/>
    <w:family w:val="auto"/>
    <w:pitch w:val="variable"/>
    <w:sig w:usb0="00000001" w:usb1="4000205B" w:usb2="00000000" w:usb3="00000000" w:csb0="0000009F" w:csb1="00000000"/>
  </w:font>
  <w:font w:name="Myriad-BoldItalic">
    <w:panose1 w:val="02000000000000000000"/>
    <w:charset w:val="00"/>
    <w:family w:val="auto"/>
    <w:pitch w:val="variable"/>
    <w:sig w:usb0="A000002F" w:usb1="1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-Italic">
    <w:panose1 w:val="00000000000000000000"/>
    <w:charset w:val="00"/>
    <w:family w:val="auto"/>
    <w:pitch w:val="variable"/>
    <w:sig w:usb0="A000002F" w:usb1="1000004A" w:usb2="00000000" w:usb3="00000000" w:csb0="00000111" w:csb1="00000000"/>
  </w:font>
  <w:font w:name="Rabobankfon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Semibold">
    <w:altName w:val="Times New Roman"/>
    <w:charset w:val="00"/>
    <w:family w:val="auto"/>
    <w:pitch w:val="variable"/>
    <w:sig w:usb0="00000001" w:usb1="4000205B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SemiBold">
    <w:panose1 w:val="02000803050000020004"/>
    <w:charset w:val="00"/>
    <w:family w:val="auto"/>
    <w:pitch w:val="variable"/>
    <w:sig w:usb0="A00000AF" w:usb1="40000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8D" w:rsidRPr="00B654C5" w:rsidRDefault="009B718D" w:rsidP="00B654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8D" w:rsidRPr="00B654C5" w:rsidRDefault="009B718D" w:rsidP="00B654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8D" w:rsidRPr="00B654C5" w:rsidRDefault="009B718D" w:rsidP="00B654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6AE" w:rsidRDefault="008B36AE">
      <w:r>
        <w:separator/>
      </w:r>
    </w:p>
  </w:footnote>
  <w:footnote w:type="continuationSeparator" w:id="0">
    <w:p w:rsidR="008B36AE" w:rsidRDefault="008B3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8D" w:rsidRPr="00B654C5" w:rsidRDefault="009B718D" w:rsidP="00B654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8D" w:rsidRPr="00B654C5" w:rsidRDefault="009B718D" w:rsidP="00B654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8D" w:rsidRPr="00B654C5" w:rsidRDefault="009B718D" w:rsidP="00B654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6E51"/>
    <w:multiLevelType w:val="hybridMultilevel"/>
    <w:tmpl w:val="4626AD08"/>
    <w:lvl w:ilvl="0" w:tplc="CD1E8E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33826"/>
    <w:multiLevelType w:val="hybridMultilevel"/>
    <w:tmpl w:val="712AC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7E1"/>
    <w:multiLevelType w:val="hybridMultilevel"/>
    <w:tmpl w:val="251AE194"/>
    <w:lvl w:ilvl="0" w:tplc="E3305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F4F81"/>
    <w:multiLevelType w:val="hybridMultilevel"/>
    <w:tmpl w:val="91969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33198"/>
    <w:multiLevelType w:val="hybridMultilevel"/>
    <w:tmpl w:val="A588F8E0"/>
    <w:lvl w:ilvl="0" w:tplc="2794A64C">
      <w:start w:val="1"/>
      <w:numFmt w:val="decimal"/>
      <w:pStyle w:val="NumberedBulletBody"/>
      <w:lvlText w:val="%1."/>
      <w:lvlJc w:val="left"/>
      <w:pPr>
        <w:ind w:left="360" w:hanging="360"/>
      </w:pPr>
      <w:rPr>
        <w:color w:val="00827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0D2CB2"/>
    <w:multiLevelType w:val="hybridMultilevel"/>
    <w:tmpl w:val="AEBE3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F2227"/>
    <w:multiLevelType w:val="hybridMultilevel"/>
    <w:tmpl w:val="D95C4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231E0"/>
    <w:multiLevelType w:val="hybridMultilevel"/>
    <w:tmpl w:val="26087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A7D91"/>
    <w:multiLevelType w:val="hybridMultilevel"/>
    <w:tmpl w:val="FC0AC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4205C"/>
    <w:multiLevelType w:val="multilevel"/>
    <w:tmpl w:val="2EB68C6A"/>
    <w:styleLink w:val="ITBulletSublist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2C6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2C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523B6"/>
    <w:multiLevelType w:val="hybridMultilevel"/>
    <w:tmpl w:val="768C4AC4"/>
    <w:lvl w:ilvl="0" w:tplc="E3305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E40DD"/>
    <w:multiLevelType w:val="hybridMultilevel"/>
    <w:tmpl w:val="468CD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238FA"/>
    <w:multiLevelType w:val="multilevel"/>
    <w:tmpl w:val="B09CE22E"/>
    <w:name w:val="lst_ReportHeading"/>
    <w:lvl w:ilvl="0">
      <w:start w:val="1"/>
      <w:numFmt w:val="decimal"/>
      <w:pStyle w:val="Heading1"/>
      <w:lvlText w:val="%1"/>
      <w:lvlJc w:val="right"/>
      <w:pPr>
        <w:tabs>
          <w:tab w:val="num" w:pos="0"/>
        </w:tabs>
        <w:ind w:left="-113" w:firstLine="0"/>
      </w:pPr>
    </w:lvl>
    <w:lvl w:ilvl="1">
      <w:start w:val="1"/>
      <w:numFmt w:val="decimal"/>
      <w:pStyle w:val="Heading2"/>
      <w:lvlText w:val="%1.%2"/>
      <w:lvlJc w:val="right"/>
      <w:pPr>
        <w:tabs>
          <w:tab w:val="num" w:pos="0"/>
        </w:tabs>
        <w:ind w:left="-113" w:firstLine="0"/>
      </w:pPr>
    </w:lvl>
    <w:lvl w:ilvl="2">
      <w:start w:val="1"/>
      <w:numFmt w:val="decimal"/>
      <w:pStyle w:val="Heading3"/>
      <w:lvlText w:val="%1.%2.%3"/>
      <w:lvlJc w:val="right"/>
      <w:pPr>
        <w:tabs>
          <w:tab w:val="num" w:pos="0"/>
        </w:tabs>
        <w:ind w:left="-113" w:firstLine="0"/>
      </w:pPr>
    </w:lvl>
    <w:lvl w:ilvl="3">
      <w:start w:val="1"/>
      <w:numFmt w:val="decimal"/>
      <w:pStyle w:val="Heading4"/>
      <w:lvlText w:val="%1.%2.%3.%4"/>
      <w:lvlJc w:val="right"/>
      <w:pPr>
        <w:tabs>
          <w:tab w:val="num" w:pos="0"/>
        </w:tabs>
        <w:ind w:left="-113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2DF1F2C"/>
    <w:multiLevelType w:val="multilevel"/>
    <w:tmpl w:val="DD9A17AE"/>
    <w:styleLink w:val="ITNumberedList"/>
    <w:lvl w:ilvl="0">
      <w:start w:val="1"/>
      <w:numFmt w:val="decimal"/>
      <w:lvlText w:val="%1."/>
      <w:lvlJc w:val="left"/>
      <w:pPr>
        <w:tabs>
          <w:tab w:val="num" w:pos="432"/>
        </w:tabs>
        <w:ind w:left="288" w:hanging="288"/>
      </w:pPr>
      <w:rPr>
        <w:rFonts w:ascii="Segoe Pro" w:hAnsi="Segoe Pro" w:hint="default"/>
        <w:b w:val="0"/>
        <w:i w:val="0"/>
        <w:color w:val="0072C6"/>
        <w:sz w:val="22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color w:val="0072C6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Segoe Pro" w:hAnsi="Segoe Pro" w:hint="default"/>
        <w:b w:val="0"/>
        <w:i w:val="0"/>
        <w:color w:val="0072C6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FE70B11"/>
    <w:multiLevelType w:val="multilevel"/>
    <w:tmpl w:val="04081346"/>
    <w:name w:val="lst_ReportHeadingABC"/>
    <w:lvl w:ilvl="0">
      <w:start w:val="1"/>
      <w:numFmt w:val="upperLetter"/>
      <w:pStyle w:val="Heading5"/>
      <w:lvlText w:val="%1"/>
      <w:lvlJc w:val="right"/>
      <w:pPr>
        <w:tabs>
          <w:tab w:val="num" w:pos="0"/>
        </w:tabs>
        <w:ind w:left="-113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99B6B21"/>
    <w:multiLevelType w:val="hybridMultilevel"/>
    <w:tmpl w:val="569AC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45DD9"/>
    <w:multiLevelType w:val="hybridMultilevel"/>
    <w:tmpl w:val="7B76E7CA"/>
    <w:lvl w:ilvl="0" w:tplc="E3305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917DA"/>
    <w:multiLevelType w:val="hybridMultilevel"/>
    <w:tmpl w:val="E7B2470A"/>
    <w:lvl w:ilvl="0" w:tplc="CD1E8E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B49B0"/>
    <w:multiLevelType w:val="hybridMultilevel"/>
    <w:tmpl w:val="525E2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5"/>
  </w:num>
  <w:num w:numId="5">
    <w:abstractNumId w:val="13"/>
  </w:num>
  <w:num w:numId="6">
    <w:abstractNumId w:val="8"/>
  </w:num>
  <w:num w:numId="7">
    <w:abstractNumId w:val="11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</w:num>
  <w:num w:numId="12">
    <w:abstractNumId w:val="1"/>
  </w:num>
  <w:num w:numId="13">
    <w:abstractNumId w:val="3"/>
  </w:num>
  <w:num w:numId="14">
    <w:abstractNumId w:val="15"/>
  </w:num>
  <w:num w:numId="15">
    <w:abstractNumId w:val="0"/>
  </w:num>
  <w:num w:numId="16">
    <w:abstractNumId w:val="16"/>
  </w:num>
  <w:num w:numId="17">
    <w:abstractNumId w:val="2"/>
  </w:num>
  <w:num w:numId="18">
    <w:abstractNumId w:val="10"/>
  </w:num>
  <w:num w:numId="19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wrap-style:tight;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hsi_0001" w:val="vld_raBGDivisie"/>
    <w:docVar w:name="_hsi_0003" w:val="vld_raBGBanknaam"/>
    <w:docVar w:name="_hsi_0005" w:val="vld_raBGAfdelingsNaam"/>
    <w:docVar w:name="_hsi_0009" w:val="vld_UKReportManualTitle"/>
    <w:docVar w:name="_hsi_0012" w:val="vld_UKReportManualSubtitle"/>
    <w:docVar w:name="_hsi_0014" w:val="vld_UKReportManualVersion"/>
    <w:docVar w:name="_hsi_0016" w:val="vld_UKDateUK"/>
    <w:docVar w:name="_hsi_0018" w:val="vld_UKReportManualProject"/>
    <w:docVar w:name="_hsi_0019" w:val="vld_raBGStatutaireNaam"/>
    <w:docVar w:name="_hsi_0021" w:val="vld_raBGKvK"/>
    <w:docVar w:name="_hsi_0022" w:val="vld_raPGAutInitials"/>
    <w:docVar w:name="_hsi_0023" w:val="vld_raPGTypInitials"/>
    <w:docVar w:name="_hsi_0024" w:val="vld_raPGPosition"/>
    <w:docVar w:name="_hsi_0025" w:val="vld_raPGTelephone"/>
    <w:docVar w:name="_hsi_0026" w:val="vld_raPGTelephoneshort"/>
    <w:docVar w:name="_hsi_0027" w:val="vld_raPGFax"/>
    <w:docVar w:name="_hsi_0028" w:val="vld_raPGEmail"/>
    <w:docVar w:name="_hsi_0029" w:val="vld_raPGIntAddress"/>
    <w:docVar w:name="_hsi_0030" w:val="vld_raBGLand"/>
    <w:docVar w:name="_hsi_0031" w:val="vld_raBGBeeldmerk"/>
    <w:docVar w:name="_hsi_0032" w:val="vld_raBGAfdelingsNaam"/>
    <w:docVar w:name="_hsi_0033" w:val="vld_raBGPostbus"/>
    <w:docVar w:name="_hsi_0034" w:val="vld_raBGPostcodePostbus"/>
    <w:docVar w:name="_hsi_0035" w:val="vld_raBGBezoekAdres"/>
    <w:docVar w:name="_hsi_0036" w:val="vld_raBGPostcodeBezoekAdres"/>
    <w:docVar w:name="_hsi_0037" w:val="vld_raBGBankrekening"/>
    <w:docVar w:name="_hsi_0041" w:val="vld_UKReportManualTitle"/>
    <w:docVar w:name="_hsi_0044" w:val="vld_UKReportManualSubtitle"/>
    <w:docVar w:name="_hsi_0047" w:val="vld_UKReportManualVersion"/>
    <w:docVar w:name="_hsi_0049" w:val="vld_UKDateUK"/>
    <w:docVar w:name="_hsi_0058" w:val="vld_UKOurReference"/>
    <w:docVar w:name="_hsi_0061" w:val="vld_UKOnBehalfOf"/>
    <w:docVar w:name="_hsi_0064" w:val="vld_raPGAuteur"/>
    <w:docVar w:name="_hsi_0067" w:val="vld_UKReportManualProject"/>
    <w:docVar w:name="_hsi_0070" w:val="vld_UKReportManualLastVersionBy"/>
    <w:docVar w:name="_hsi_0073" w:val="vld_UKReportManualDocument"/>
    <w:docVar w:name="_hsi_0076" w:val="vld_UKExternalAddress"/>
    <w:docVar w:name="_hsi_0078" w:val="vld_UKPostalcodeCity"/>
    <w:docVar w:name="_hsi_0080" w:val="vld_UKCountry"/>
    <w:docVar w:name="_hsi_0084" w:val="vld_ReportYear"/>
    <w:docVar w:name="_hsi_0088" w:val="vld_UKReportManualTitle"/>
    <w:docVar w:name="_hsi_0090" w:val="vld_UKReportManualVersion"/>
    <w:docVar w:name="_hsi_0093" w:val="vld_UKReportManualTitle"/>
    <w:docVar w:name="_hsi_0095" w:val="vld_UKReportManualVersion"/>
    <w:docVar w:name="_hsi_0097" w:val="vld_UKReportManualTitle"/>
    <w:docVar w:name="_hsi_0099" w:val="vld_UKReportManualVersion"/>
    <w:docVar w:name="_hsi_0102" w:val="vld_UKReportManualTitle"/>
    <w:docVar w:name="_hsi_0104" w:val="vld_UKReportManualVersion"/>
    <w:docVar w:name="_hsi_0106" w:val="vld_UKReportManualTitle"/>
    <w:docVar w:name="_hsi_0108" w:val="vld_UKReportManualVersion"/>
    <w:docVar w:name="_tks_Filename" w:val="vld_Filename"/>
    <w:docVar w:name="_tks_NLSubSubDepartmentNL" w:val="vld_NLSubSubDepartmentNL"/>
    <w:docVar w:name="_tks_raPGAutInitials" w:val="vld_raPGAutInitials"/>
    <w:docVar w:name="_tks_raPGTypInitials" w:val="vld_raPGTypInitials"/>
    <w:docVar w:name="HS2000Adapter" w:val="HSWD8 v.3.11.0"/>
    <w:docVar w:name="HS2000Hash" w:val="015a89c64853cee65939c919904ae3e74e78f216"/>
    <w:docVar w:name="HS2000Template" w:val="tpl_UKReportManualUK"/>
  </w:docVars>
  <w:rsids>
    <w:rsidRoot w:val="008B36AE"/>
    <w:rsid w:val="0000114F"/>
    <w:rsid w:val="00014771"/>
    <w:rsid w:val="0001515A"/>
    <w:rsid w:val="00020247"/>
    <w:rsid w:val="000438A8"/>
    <w:rsid w:val="00043AEF"/>
    <w:rsid w:val="00053E5F"/>
    <w:rsid w:val="0005403C"/>
    <w:rsid w:val="0007042B"/>
    <w:rsid w:val="00070EB1"/>
    <w:rsid w:val="000744FF"/>
    <w:rsid w:val="0007454F"/>
    <w:rsid w:val="000821C4"/>
    <w:rsid w:val="000902C4"/>
    <w:rsid w:val="000950B6"/>
    <w:rsid w:val="000A32F4"/>
    <w:rsid w:val="000B24ED"/>
    <w:rsid w:val="000B5FBA"/>
    <w:rsid w:val="000C0603"/>
    <w:rsid w:val="000D3580"/>
    <w:rsid w:val="00100888"/>
    <w:rsid w:val="00102CE1"/>
    <w:rsid w:val="001240F2"/>
    <w:rsid w:val="00126DD4"/>
    <w:rsid w:val="0013446B"/>
    <w:rsid w:val="00164986"/>
    <w:rsid w:val="0017518B"/>
    <w:rsid w:val="00184652"/>
    <w:rsid w:val="00186899"/>
    <w:rsid w:val="00191EDA"/>
    <w:rsid w:val="001A6B74"/>
    <w:rsid w:val="001B7B63"/>
    <w:rsid w:val="001C1B5F"/>
    <w:rsid w:val="001E5898"/>
    <w:rsid w:val="001F524D"/>
    <w:rsid w:val="00204670"/>
    <w:rsid w:val="0021257F"/>
    <w:rsid w:val="00214E2C"/>
    <w:rsid w:val="00235669"/>
    <w:rsid w:val="00235C5B"/>
    <w:rsid w:val="002424AD"/>
    <w:rsid w:val="00243C6A"/>
    <w:rsid w:val="002672C4"/>
    <w:rsid w:val="0028279C"/>
    <w:rsid w:val="0029403A"/>
    <w:rsid w:val="002A745E"/>
    <w:rsid w:val="002B3B26"/>
    <w:rsid w:val="002B5E82"/>
    <w:rsid w:val="002D295C"/>
    <w:rsid w:val="002D3BD2"/>
    <w:rsid w:val="002D488C"/>
    <w:rsid w:val="002D752E"/>
    <w:rsid w:val="003227C4"/>
    <w:rsid w:val="0032356D"/>
    <w:rsid w:val="00331709"/>
    <w:rsid w:val="0033392E"/>
    <w:rsid w:val="00353555"/>
    <w:rsid w:val="003656A4"/>
    <w:rsid w:val="0037578D"/>
    <w:rsid w:val="003803EA"/>
    <w:rsid w:val="00382D4B"/>
    <w:rsid w:val="00385F11"/>
    <w:rsid w:val="003A1DB7"/>
    <w:rsid w:val="003A5BDD"/>
    <w:rsid w:val="003B01F6"/>
    <w:rsid w:val="003B69FF"/>
    <w:rsid w:val="003C19DE"/>
    <w:rsid w:val="003C2053"/>
    <w:rsid w:val="003C493A"/>
    <w:rsid w:val="003D5BE3"/>
    <w:rsid w:val="003E17F3"/>
    <w:rsid w:val="003E52F9"/>
    <w:rsid w:val="004058C2"/>
    <w:rsid w:val="00421FF4"/>
    <w:rsid w:val="0042316E"/>
    <w:rsid w:val="00433172"/>
    <w:rsid w:val="00442390"/>
    <w:rsid w:val="00444BEB"/>
    <w:rsid w:val="00451D0D"/>
    <w:rsid w:val="00460171"/>
    <w:rsid w:val="0046270B"/>
    <w:rsid w:val="004631D3"/>
    <w:rsid w:val="004724C6"/>
    <w:rsid w:val="00472BEF"/>
    <w:rsid w:val="00473DA3"/>
    <w:rsid w:val="00493039"/>
    <w:rsid w:val="004A5FFD"/>
    <w:rsid w:val="004A6946"/>
    <w:rsid w:val="004B47C4"/>
    <w:rsid w:val="004B6914"/>
    <w:rsid w:val="004B6C3C"/>
    <w:rsid w:val="004D14A0"/>
    <w:rsid w:val="004D3CED"/>
    <w:rsid w:val="004F689F"/>
    <w:rsid w:val="004F75C0"/>
    <w:rsid w:val="0050092B"/>
    <w:rsid w:val="00502AA7"/>
    <w:rsid w:val="00504D03"/>
    <w:rsid w:val="00514861"/>
    <w:rsid w:val="00515DAA"/>
    <w:rsid w:val="00516193"/>
    <w:rsid w:val="00523DDA"/>
    <w:rsid w:val="00524941"/>
    <w:rsid w:val="00527903"/>
    <w:rsid w:val="0053117D"/>
    <w:rsid w:val="00545B7E"/>
    <w:rsid w:val="005460B5"/>
    <w:rsid w:val="00547A45"/>
    <w:rsid w:val="005517AC"/>
    <w:rsid w:val="00562774"/>
    <w:rsid w:val="0056677A"/>
    <w:rsid w:val="0059204F"/>
    <w:rsid w:val="005A4AA0"/>
    <w:rsid w:val="005B4CC0"/>
    <w:rsid w:val="005C1B22"/>
    <w:rsid w:val="005C34E1"/>
    <w:rsid w:val="005E33F3"/>
    <w:rsid w:val="005F122A"/>
    <w:rsid w:val="005F75BB"/>
    <w:rsid w:val="00613842"/>
    <w:rsid w:val="006310A2"/>
    <w:rsid w:val="0063453F"/>
    <w:rsid w:val="00634FF3"/>
    <w:rsid w:val="006464F1"/>
    <w:rsid w:val="006504EE"/>
    <w:rsid w:val="0065310B"/>
    <w:rsid w:val="006629FD"/>
    <w:rsid w:val="0066563C"/>
    <w:rsid w:val="0066599C"/>
    <w:rsid w:val="00670350"/>
    <w:rsid w:val="00687537"/>
    <w:rsid w:val="00690555"/>
    <w:rsid w:val="00693C09"/>
    <w:rsid w:val="006A3A47"/>
    <w:rsid w:val="006B1E7D"/>
    <w:rsid w:val="006B2583"/>
    <w:rsid w:val="006B682A"/>
    <w:rsid w:val="006C3C85"/>
    <w:rsid w:val="006C7B6C"/>
    <w:rsid w:val="006E018B"/>
    <w:rsid w:val="006F1D67"/>
    <w:rsid w:val="006F3355"/>
    <w:rsid w:val="00700FA3"/>
    <w:rsid w:val="00706C91"/>
    <w:rsid w:val="007120B5"/>
    <w:rsid w:val="00713D72"/>
    <w:rsid w:val="00716E3B"/>
    <w:rsid w:val="0071765D"/>
    <w:rsid w:val="007241F9"/>
    <w:rsid w:val="007402B8"/>
    <w:rsid w:val="00755E4C"/>
    <w:rsid w:val="00791042"/>
    <w:rsid w:val="007934E1"/>
    <w:rsid w:val="007A042D"/>
    <w:rsid w:val="007A12FC"/>
    <w:rsid w:val="007B24B7"/>
    <w:rsid w:val="007B58A9"/>
    <w:rsid w:val="007C283C"/>
    <w:rsid w:val="007D1520"/>
    <w:rsid w:val="007D48BA"/>
    <w:rsid w:val="007E0B3B"/>
    <w:rsid w:val="007E7FF1"/>
    <w:rsid w:val="007F048D"/>
    <w:rsid w:val="00815AB0"/>
    <w:rsid w:val="008160E6"/>
    <w:rsid w:val="00822E87"/>
    <w:rsid w:val="00830033"/>
    <w:rsid w:val="008313F9"/>
    <w:rsid w:val="00836113"/>
    <w:rsid w:val="008504ED"/>
    <w:rsid w:val="008521F8"/>
    <w:rsid w:val="0085434E"/>
    <w:rsid w:val="00874CC8"/>
    <w:rsid w:val="008752E3"/>
    <w:rsid w:val="008B36AE"/>
    <w:rsid w:val="008E117A"/>
    <w:rsid w:val="008E7452"/>
    <w:rsid w:val="008F5F10"/>
    <w:rsid w:val="008F77B9"/>
    <w:rsid w:val="009028B5"/>
    <w:rsid w:val="00903975"/>
    <w:rsid w:val="0090421C"/>
    <w:rsid w:val="00913AB5"/>
    <w:rsid w:val="00925EC7"/>
    <w:rsid w:val="009313A4"/>
    <w:rsid w:val="0093426A"/>
    <w:rsid w:val="00934FFD"/>
    <w:rsid w:val="00941241"/>
    <w:rsid w:val="00942D2E"/>
    <w:rsid w:val="00943565"/>
    <w:rsid w:val="00943C19"/>
    <w:rsid w:val="00947179"/>
    <w:rsid w:val="009544A5"/>
    <w:rsid w:val="00956E47"/>
    <w:rsid w:val="00986747"/>
    <w:rsid w:val="00991635"/>
    <w:rsid w:val="009A46D8"/>
    <w:rsid w:val="009A6433"/>
    <w:rsid w:val="009B0268"/>
    <w:rsid w:val="009B529D"/>
    <w:rsid w:val="009B718D"/>
    <w:rsid w:val="009C02AA"/>
    <w:rsid w:val="009D323B"/>
    <w:rsid w:val="009E315B"/>
    <w:rsid w:val="009E5F36"/>
    <w:rsid w:val="009E71EF"/>
    <w:rsid w:val="009F0635"/>
    <w:rsid w:val="00A03078"/>
    <w:rsid w:val="00A0402C"/>
    <w:rsid w:val="00A07C52"/>
    <w:rsid w:val="00A10B23"/>
    <w:rsid w:val="00A13733"/>
    <w:rsid w:val="00A23846"/>
    <w:rsid w:val="00A35EDA"/>
    <w:rsid w:val="00A36F92"/>
    <w:rsid w:val="00A423C3"/>
    <w:rsid w:val="00A51CFB"/>
    <w:rsid w:val="00A53A68"/>
    <w:rsid w:val="00A551F1"/>
    <w:rsid w:val="00A55E45"/>
    <w:rsid w:val="00A602A9"/>
    <w:rsid w:val="00A625A0"/>
    <w:rsid w:val="00A707CF"/>
    <w:rsid w:val="00A74627"/>
    <w:rsid w:val="00A75E95"/>
    <w:rsid w:val="00AA3DAA"/>
    <w:rsid w:val="00AC072D"/>
    <w:rsid w:val="00AD1593"/>
    <w:rsid w:val="00AD5C5C"/>
    <w:rsid w:val="00AE162E"/>
    <w:rsid w:val="00AE4C8A"/>
    <w:rsid w:val="00AE7B60"/>
    <w:rsid w:val="00AF1199"/>
    <w:rsid w:val="00AF700E"/>
    <w:rsid w:val="00AF78F7"/>
    <w:rsid w:val="00B04BE9"/>
    <w:rsid w:val="00B061C5"/>
    <w:rsid w:val="00B27218"/>
    <w:rsid w:val="00B319C1"/>
    <w:rsid w:val="00B333E1"/>
    <w:rsid w:val="00B43CDB"/>
    <w:rsid w:val="00B45E4C"/>
    <w:rsid w:val="00B47076"/>
    <w:rsid w:val="00B563EA"/>
    <w:rsid w:val="00B654C5"/>
    <w:rsid w:val="00BB087F"/>
    <w:rsid w:val="00BC0721"/>
    <w:rsid w:val="00BC2307"/>
    <w:rsid w:val="00BD04CA"/>
    <w:rsid w:val="00BE6A4D"/>
    <w:rsid w:val="00BF0069"/>
    <w:rsid w:val="00BF1F0F"/>
    <w:rsid w:val="00BF7A06"/>
    <w:rsid w:val="00C14212"/>
    <w:rsid w:val="00C20561"/>
    <w:rsid w:val="00C22059"/>
    <w:rsid w:val="00C53790"/>
    <w:rsid w:val="00C61428"/>
    <w:rsid w:val="00C63835"/>
    <w:rsid w:val="00C644C7"/>
    <w:rsid w:val="00C84C4B"/>
    <w:rsid w:val="00C872BD"/>
    <w:rsid w:val="00C910E9"/>
    <w:rsid w:val="00C9386D"/>
    <w:rsid w:val="00CB4D73"/>
    <w:rsid w:val="00CB503A"/>
    <w:rsid w:val="00CB77AC"/>
    <w:rsid w:val="00CC73FC"/>
    <w:rsid w:val="00CD1E16"/>
    <w:rsid w:val="00CF5EC1"/>
    <w:rsid w:val="00D043BC"/>
    <w:rsid w:val="00D071AB"/>
    <w:rsid w:val="00D202CA"/>
    <w:rsid w:val="00D267A4"/>
    <w:rsid w:val="00D26BC4"/>
    <w:rsid w:val="00D347AC"/>
    <w:rsid w:val="00D4736C"/>
    <w:rsid w:val="00D5318C"/>
    <w:rsid w:val="00D5531D"/>
    <w:rsid w:val="00D56DC4"/>
    <w:rsid w:val="00D615EE"/>
    <w:rsid w:val="00D62D30"/>
    <w:rsid w:val="00D639F7"/>
    <w:rsid w:val="00D67C11"/>
    <w:rsid w:val="00D72341"/>
    <w:rsid w:val="00D75CF9"/>
    <w:rsid w:val="00D80BA9"/>
    <w:rsid w:val="00D92532"/>
    <w:rsid w:val="00D926AF"/>
    <w:rsid w:val="00D9754B"/>
    <w:rsid w:val="00DA2519"/>
    <w:rsid w:val="00DB5673"/>
    <w:rsid w:val="00DC0939"/>
    <w:rsid w:val="00DC7E09"/>
    <w:rsid w:val="00DD2BA9"/>
    <w:rsid w:val="00DD4816"/>
    <w:rsid w:val="00DE0274"/>
    <w:rsid w:val="00DE2077"/>
    <w:rsid w:val="00DE2811"/>
    <w:rsid w:val="00DE3A13"/>
    <w:rsid w:val="00DE6694"/>
    <w:rsid w:val="00DE7B5C"/>
    <w:rsid w:val="00DF1614"/>
    <w:rsid w:val="00E41582"/>
    <w:rsid w:val="00E45378"/>
    <w:rsid w:val="00E468C5"/>
    <w:rsid w:val="00E50AC5"/>
    <w:rsid w:val="00E5728C"/>
    <w:rsid w:val="00E660EF"/>
    <w:rsid w:val="00E733A3"/>
    <w:rsid w:val="00E7779E"/>
    <w:rsid w:val="00E84117"/>
    <w:rsid w:val="00E930D8"/>
    <w:rsid w:val="00EC2FD9"/>
    <w:rsid w:val="00ED405E"/>
    <w:rsid w:val="00EE13B1"/>
    <w:rsid w:val="00EF1CED"/>
    <w:rsid w:val="00F00082"/>
    <w:rsid w:val="00F04EE3"/>
    <w:rsid w:val="00F14A81"/>
    <w:rsid w:val="00F22CB0"/>
    <w:rsid w:val="00F30491"/>
    <w:rsid w:val="00F32035"/>
    <w:rsid w:val="00F34A8E"/>
    <w:rsid w:val="00F4276E"/>
    <w:rsid w:val="00F4371F"/>
    <w:rsid w:val="00F53D5F"/>
    <w:rsid w:val="00F53EF8"/>
    <w:rsid w:val="00F71B57"/>
    <w:rsid w:val="00F73BED"/>
    <w:rsid w:val="00F85C4E"/>
    <w:rsid w:val="00F93A8D"/>
    <w:rsid w:val="00FB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tight;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153302F1-AD4C-40D5-BB08-4C83BB6D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54F"/>
    <w:pPr>
      <w:spacing w:line="260" w:lineRule="atLeast"/>
    </w:pPr>
    <w:rPr>
      <w:sz w:val="22"/>
      <w:szCs w:val="24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B654C5"/>
    <w:pPr>
      <w:keepNext/>
      <w:pageBreakBefore/>
      <w:numPr>
        <w:numId w:val="1"/>
      </w:numPr>
      <w:spacing w:after="260" w:line="260" w:lineRule="exact"/>
      <w:outlineLvl w:val="0"/>
    </w:pPr>
    <w:rPr>
      <w:rFonts w:ascii="Myriad-BoldItalic" w:hAnsi="Myriad-BoldItalic"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654C5"/>
    <w:pPr>
      <w:keepNext/>
      <w:numPr>
        <w:ilvl w:val="1"/>
        <w:numId w:val="1"/>
      </w:numPr>
      <w:spacing w:before="260" w:after="260" w:line="260" w:lineRule="exact"/>
      <w:outlineLvl w:val="1"/>
    </w:pPr>
    <w:rPr>
      <w:rFonts w:ascii="Myriad-BoldItalic" w:hAnsi="Myriad-BoldItalic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654C5"/>
    <w:pPr>
      <w:keepNext/>
      <w:numPr>
        <w:ilvl w:val="2"/>
        <w:numId w:val="1"/>
      </w:numPr>
      <w:spacing w:before="260" w:after="260" w:line="260" w:lineRule="exact"/>
      <w:outlineLvl w:val="2"/>
    </w:pPr>
    <w:rPr>
      <w:rFonts w:ascii="Myriad-BoldItalic" w:hAnsi="Myriad-BoldItalic" w:cs="Arial"/>
      <w:bCs/>
      <w:szCs w:val="26"/>
    </w:rPr>
  </w:style>
  <w:style w:type="paragraph" w:styleId="Heading4">
    <w:name w:val="heading 4"/>
    <w:basedOn w:val="Normal"/>
    <w:next w:val="Normal"/>
    <w:qFormat/>
    <w:rsid w:val="00B654C5"/>
    <w:pPr>
      <w:keepNext/>
      <w:numPr>
        <w:ilvl w:val="3"/>
        <w:numId w:val="1"/>
      </w:numPr>
      <w:spacing w:before="260" w:after="260" w:line="260" w:lineRule="exact"/>
      <w:outlineLvl w:val="3"/>
    </w:pPr>
    <w:rPr>
      <w:rFonts w:ascii="Myriad-BoldItalic" w:hAnsi="Myriad-BoldItalic"/>
      <w:bCs/>
      <w:sz w:val="20"/>
      <w:szCs w:val="28"/>
    </w:rPr>
  </w:style>
  <w:style w:type="paragraph" w:styleId="Heading5">
    <w:name w:val="heading 5"/>
    <w:basedOn w:val="Normal"/>
    <w:next w:val="Normal"/>
    <w:qFormat/>
    <w:rsid w:val="00B654C5"/>
    <w:pPr>
      <w:pageBreakBefore/>
      <w:numPr>
        <w:numId w:val="2"/>
      </w:numPr>
      <w:spacing w:after="260" w:line="260" w:lineRule="exact"/>
      <w:outlineLvl w:val="4"/>
    </w:pPr>
    <w:rPr>
      <w:rFonts w:ascii="Myriad-BoldItalic" w:hAnsi="Myriad-BoldItalic"/>
      <w:bCs/>
      <w:i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4C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next w:val="Normal"/>
    <w:rsid w:val="00B654C5"/>
    <w:pPr>
      <w:tabs>
        <w:tab w:val="center" w:pos="4536"/>
        <w:tab w:val="right" w:pos="9072"/>
      </w:tabs>
      <w:spacing w:line="260" w:lineRule="exact"/>
    </w:pPr>
    <w:rPr>
      <w:rFonts w:ascii="Myriad-Italic" w:hAnsi="Myriad-Italic"/>
      <w:sz w:val="17"/>
    </w:rPr>
  </w:style>
  <w:style w:type="paragraph" w:customStyle="1" w:styleId="Logo">
    <w:name w:val="Logo"/>
    <w:basedOn w:val="Normal"/>
    <w:next w:val="Normal"/>
    <w:rsid w:val="00B654C5"/>
    <w:rPr>
      <w:rFonts w:ascii="Rabobankfont" w:hAnsi="Rabobankfont"/>
      <w:sz w:val="170"/>
    </w:rPr>
  </w:style>
  <w:style w:type="paragraph" w:customStyle="1" w:styleId="BusinessUnit">
    <w:name w:val="BusinessUnit"/>
    <w:basedOn w:val="Normal"/>
    <w:next w:val="Normal"/>
    <w:rsid w:val="00B654C5"/>
    <w:pPr>
      <w:spacing w:line="260" w:lineRule="exact"/>
    </w:pPr>
    <w:rPr>
      <w:rFonts w:ascii="Myriad-BoldItalic" w:hAnsi="Myriad-BoldItalic"/>
    </w:rPr>
  </w:style>
  <w:style w:type="paragraph" w:customStyle="1" w:styleId="Department">
    <w:name w:val="Department"/>
    <w:basedOn w:val="Normal"/>
    <w:next w:val="Normal"/>
    <w:rsid w:val="00B654C5"/>
    <w:pPr>
      <w:spacing w:line="260" w:lineRule="exact"/>
    </w:pPr>
    <w:rPr>
      <w:rFonts w:ascii="Myriad-Italic" w:hAnsi="Myriad-Italic"/>
    </w:rPr>
  </w:style>
  <w:style w:type="paragraph" w:customStyle="1" w:styleId="Documentname">
    <w:name w:val="Document name"/>
    <w:basedOn w:val="Normal"/>
    <w:next w:val="Normal"/>
    <w:rsid w:val="00B654C5"/>
    <w:pPr>
      <w:spacing w:line="260" w:lineRule="exact"/>
    </w:pPr>
    <w:rPr>
      <w:rFonts w:ascii="Myriad-BoldItalic" w:hAnsi="Myriad-BoldItalic"/>
      <w:sz w:val="32"/>
    </w:rPr>
  </w:style>
  <w:style w:type="paragraph" w:customStyle="1" w:styleId="Referencetitle">
    <w:name w:val="Reference title"/>
    <w:basedOn w:val="Normal"/>
    <w:next w:val="Normal"/>
    <w:rsid w:val="00B654C5"/>
    <w:pPr>
      <w:spacing w:line="260" w:lineRule="exact"/>
      <w:ind w:right="113"/>
      <w:jc w:val="right"/>
    </w:pPr>
    <w:rPr>
      <w:rFonts w:ascii="Myriad-Italic" w:hAnsi="Myriad-Italic"/>
      <w:sz w:val="17"/>
    </w:rPr>
  </w:style>
  <w:style w:type="paragraph" w:customStyle="1" w:styleId="Referenceinformation">
    <w:name w:val="Reference information"/>
    <w:basedOn w:val="Normal"/>
    <w:next w:val="Normal"/>
    <w:rsid w:val="00B654C5"/>
    <w:pPr>
      <w:spacing w:line="260" w:lineRule="exact"/>
    </w:pPr>
  </w:style>
  <w:style w:type="paragraph" w:customStyle="1" w:styleId="Tabletitle">
    <w:name w:val="Table title"/>
    <w:basedOn w:val="Normal"/>
    <w:next w:val="Normal"/>
    <w:rsid w:val="00B654C5"/>
    <w:pPr>
      <w:spacing w:line="260" w:lineRule="exact"/>
      <w:ind w:left="113"/>
    </w:pPr>
    <w:rPr>
      <w:rFonts w:ascii="Myriad-Italic" w:hAnsi="Myriad-Italic"/>
      <w:sz w:val="17"/>
    </w:rPr>
  </w:style>
  <w:style w:type="paragraph" w:customStyle="1" w:styleId="Tablecontent">
    <w:name w:val="Table content"/>
    <w:basedOn w:val="Normal"/>
    <w:next w:val="Normal"/>
    <w:rsid w:val="00B654C5"/>
    <w:pPr>
      <w:ind w:left="113"/>
    </w:pPr>
  </w:style>
  <w:style w:type="paragraph" w:styleId="TOC1">
    <w:name w:val="toc 1"/>
    <w:basedOn w:val="Normal"/>
    <w:next w:val="Normal"/>
    <w:autoRedefine/>
    <w:uiPriority w:val="39"/>
    <w:rsid w:val="00B654C5"/>
    <w:pPr>
      <w:tabs>
        <w:tab w:val="left" w:pos="0"/>
        <w:tab w:val="left" w:pos="5754"/>
      </w:tabs>
      <w:spacing w:before="260" w:line="260" w:lineRule="exact"/>
      <w:ind w:left="-397" w:hanging="113"/>
    </w:pPr>
    <w:rPr>
      <w:rFonts w:ascii="Myriad-BoldItalic" w:hAnsi="Myriad-BoldItalic"/>
      <w:sz w:val="28"/>
    </w:rPr>
  </w:style>
  <w:style w:type="paragraph" w:styleId="TOC2">
    <w:name w:val="toc 2"/>
    <w:basedOn w:val="Normal"/>
    <w:next w:val="Normal"/>
    <w:autoRedefine/>
    <w:uiPriority w:val="39"/>
    <w:rsid w:val="00B654C5"/>
    <w:pPr>
      <w:tabs>
        <w:tab w:val="left" w:pos="0"/>
        <w:tab w:val="left" w:pos="5754"/>
      </w:tabs>
      <w:spacing w:line="260" w:lineRule="exact"/>
      <w:ind w:left="-510" w:hanging="113"/>
    </w:pPr>
    <w:rPr>
      <w:rFonts w:ascii="Myriad-BoldItalic" w:hAnsi="Myriad-BoldItalic"/>
      <w:sz w:val="24"/>
    </w:rPr>
  </w:style>
  <w:style w:type="paragraph" w:styleId="TOC3">
    <w:name w:val="toc 3"/>
    <w:basedOn w:val="Normal"/>
    <w:next w:val="Normal"/>
    <w:autoRedefine/>
    <w:uiPriority w:val="39"/>
    <w:rsid w:val="00B654C5"/>
    <w:pPr>
      <w:tabs>
        <w:tab w:val="left" w:pos="0"/>
        <w:tab w:val="left" w:pos="5754"/>
      </w:tabs>
      <w:spacing w:line="260" w:lineRule="exact"/>
      <w:ind w:left="-624" w:hanging="113"/>
    </w:pPr>
    <w:rPr>
      <w:rFonts w:ascii="Myriad-Italic" w:hAnsi="Myriad-Italic"/>
    </w:rPr>
  </w:style>
  <w:style w:type="paragraph" w:styleId="TOC4">
    <w:name w:val="toc 4"/>
    <w:basedOn w:val="Normal"/>
    <w:next w:val="Normal"/>
    <w:autoRedefine/>
    <w:uiPriority w:val="39"/>
    <w:rsid w:val="00B654C5"/>
    <w:pPr>
      <w:tabs>
        <w:tab w:val="left" w:pos="0"/>
        <w:tab w:val="left" w:pos="5754"/>
      </w:tabs>
      <w:spacing w:line="260" w:lineRule="exact"/>
      <w:ind w:left="-737" w:hanging="113"/>
    </w:pPr>
    <w:rPr>
      <w:rFonts w:ascii="Myriad-Italic" w:hAnsi="Myriad-Italic"/>
      <w:sz w:val="20"/>
    </w:rPr>
  </w:style>
  <w:style w:type="paragraph" w:styleId="TOC5">
    <w:name w:val="toc 5"/>
    <w:basedOn w:val="Normal"/>
    <w:next w:val="Normal"/>
    <w:autoRedefine/>
    <w:uiPriority w:val="39"/>
    <w:rsid w:val="00B654C5"/>
    <w:pPr>
      <w:tabs>
        <w:tab w:val="left" w:pos="0"/>
        <w:tab w:val="left" w:pos="5754"/>
      </w:tabs>
      <w:spacing w:before="260" w:line="260" w:lineRule="exact"/>
      <w:ind w:left="-397" w:hanging="113"/>
    </w:pPr>
    <w:rPr>
      <w:rFonts w:ascii="Myriad-BoldItalic" w:hAnsi="Myriad-BoldItalic"/>
      <w:sz w:val="24"/>
    </w:rPr>
  </w:style>
  <w:style w:type="paragraph" w:styleId="FootnoteText">
    <w:name w:val="footnote text"/>
    <w:basedOn w:val="Normal"/>
    <w:next w:val="Normal"/>
    <w:semiHidden/>
    <w:rsid w:val="00B654C5"/>
    <w:pPr>
      <w:spacing w:line="260" w:lineRule="exact"/>
    </w:pPr>
    <w:rPr>
      <w:sz w:val="17"/>
      <w:szCs w:val="20"/>
    </w:rPr>
  </w:style>
  <w:style w:type="paragraph" w:styleId="TOC6">
    <w:name w:val="toc 6"/>
    <w:basedOn w:val="Normal"/>
    <w:next w:val="Normal"/>
    <w:autoRedefine/>
    <w:uiPriority w:val="39"/>
    <w:rsid w:val="00B654C5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B654C5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B654C5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B654C5"/>
    <w:pPr>
      <w:ind w:left="1760"/>
    </w:pPr>
  </w:style>
  <w:style w:type="table" w:styleId="TableGrid">
    <w:name w:val="Table Grid"/>
    <w:basedOn w:val="TableNormal"/>
    <w:uiPriority w:val="59"/>
    <w:rsid w:val="00B272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B27218"/>
    <w:rPr>
      <w:color w:val="FF6600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7518B"/>
    <w:rPr>
      <w:color w:val="808080"/>
    </w:rPr>
  </w:style>
  <w:style w:type="paragraph" w:styleId="BalloonText">
    <w:name w:val="Balloon Text"/>
    <w:basedOn w:val="Normal"/>
    <w:link w:val="BalloonTextChar"/>
    <w:rsid w:val="00D34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47AC"/>
    <w:rPr>
      <w:rFonts w:ascii="Tahoma" w:hAnsi="Tahoma" w:cs="Tahoma"/>
      <w:sz w:val="16"/>
      <w:szCs w:val="16"/>
      <w:lang w:eastAsia="nl-NL"/>
    </w:rPr>
  </w:style>
  <w:style w:type="paragraph" w:styleId="ListParagraph">
    <w:name w:val="List Paragraph"/>
    <w:basedOn w:val="Normal"/>
    <w:uiPriority w:val="34"/>
    <w:qFormat/>
    <w:rsid w:val="00716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4631D3"/>
    <w:rPr>
      <w:color w:val="777777" w:themeColor="followedHyperlink"/>
      <w:u w:val="single"/>
    </w:rPr>
  </w:style>
  <w:style w:type="paragraph" w:customStyle="1" w:styleId="BodyCopy">
    <w:name w:val="Body Copy"/>
    <w:qFormat/>
    <w:rsid w:val="007E0B3B"/>
    <w:pPr>
      <w:spacing w:after="120" w:line="300" w:lineRule="exact"/>
    </w:pPr>
    <w:rPr>
      <w:rFonts w:ascii="Segoe UI" w:eastAsiaTheme="minorEastAsia" w:hAnsi="Segoe UI" w:cstheme="minorBidi"/>
      <w:lang w:val="en-US" w:eastAsia="en-US"/>
    </w:rPr>
  </w:style>
  <w:style w:type="character" w:customStyle="1" w:styleId="Semibold">
    <w:name w:val="Semibold"/>
    <w:basedOn w:val="DefaultParagraphFont"/>
    <w:uiPriority w:val="1"/>
    <w:qFormat/>
    <w:rsid w:val="00F04EE3"/>
    <w:rPr>
      <w:rFonts w:ascii="Segoe Semibold" w:hAnsi="Segoe Semibold" w:hint="default"/>
      <w:color w:val="000000" w:themeColor="text1"/>
    </w:rPr>
  </w:style>
  <w:style w:type="numbering" w:customStyle="1" w:styleId="ITBulletSublisted">
    <w:name w:val="IT_Bullet_Sublisted"/>
    <w:uiPriority w:val="99"/>
    <w:rsid w:val="00F04EE3"/>
    <w:pPr>
      <w:numPr>
        <w:numId w:val="3"/>
      </w:numPr>
    </w:pPr>
  </w:style>
  <w:style w:type="numbering" w:customStyle="1" w:styleId="NoList1">
    <w:name w:val="No List1"/>
    <w:next w:val="NoList"/>
    <w:uiPriority w:val="99"/>
    <w:semiHidden/>
    <w:unhideWhenUsed/>
    <w:rsid w:val="00CB503A"/>
  </w:style>
  <w:style w:type="character" w:customStyle="1" w:styleId="Heading1Char">
    <w:name w:val="Heading 1 Char"/>
    <w:basedOn w:val="DefaultParagraphFont"/>
    <w:link w:val="Heading1"/>
    <w:rsid w:val="00CB503A"/>
    <w:rPr>
      <w:rFonts w:ascii="Myriad-BoldItalic" w:hAnsi="Myriad-BoldItalic" w:cs="Arial"/>
      <w:bCs/>
      <w:kern w:val="32"/>
      <w:sz w:val="28"/>
      <w:szCs w:val="32"/>
      <w:lang w:eastAsia="nl-NL"/>
    </w:rPr>
  </w:style>
  <w:style w:type="character" w:customStyle="1" w:styleId="Heading3Char">
    <w:name w:val="Heading 3 Char"/>
    <w:basedOn w:val="DefaultParagraphFont"/>
    <w:link w:val="Heading3"/>
    <w:rsid w:val="00CB503A"/>
    <w:rPr>
      <w:rFonts w:ascii="Myriad-BoldItalic" w:hAnsi="Myriad-BoldItalic" w:cs="Arial"/>
      <w:bCs/>
      <w:sz w:val="22"/>
      <w:szCs w:val="26"/>
      <w:lang w:eastAsia="nl-NL"/>
    </w:rPr>
  </w:style>
  <w:style w:type="character" w:styleId="Strong">
    <w:name w:val="Strong"/>
    <w:basedOn w:val="DefaultParagraphFont"/>
    <w:uiPriority w:val="22"/>
    <w:qFormat/>
    <w:rsid w:val="00CB503A"/>
    <w:rPr>
      <w:b/>
      <w:bCs/>
    </w:rPr>
  </w:style>
  <w:style w:type="numbering" w:customStyle="1" w:styleId="ITNumberedList">
    <w:name w:val="IT_NumberedList"/>
    <w:uiPriority w:val="99"/>
    <w:rsid w:val="00B45E4C"/>
    <w:pPr>
      <w:numPr>
        <w:numId w:val="5"/>
      </w:numPr>
    </w:pPr>
  </w:style>
  <w:style w:type="paragraph" w:customStyle="1" w:styleId="NoParagraphStyle">
    <w:name w:val="[No Paragraph Style]"/>
    <w:rsid w:val="00B04BE9"/>
    <w:pPr>
      <w:autoSpaceDE w:val="0"/>
      <w:autoSpaceDN w:val="0"/>
      <w:adjustRightInd w:val="0"/>
      <w:spacing w:line="288" w:lineRule="auto"/>
    </w:pPr>
    <w:rPr>
      <w:rFonts w:ascii="Minion Pro" w:eastAsiaTheme="minorHAnsi" w:hAnsi="Minion Pro" w:cs="Minion Pro"/>
      <w:color w:val="000000"/>
      <w:sz w:val="24"/>
      <w:szCs w:val="24"/>
      <w:lang w:val="en-US" w:eastAsia="en-US"/>
    </w:rPr>
  </w:style>
  <w:style w:type="paragraph" w:customStyle="1" w:styleId="NumberedBulletBody">
    <w:name w:val="Numbered Bullet Body"/>
    <w:basedOn w:val="ListParagraph"/>
    <w:qFormat/>
    <w:rsid w:val="00B04BE9"/>
    <w:pPr>
      <w:numPr>
        <w:numId w:val="9"/>
      </w:numPr>
      <w:tabs>
        <w:tab w:val="num" w:pos="360"/>
      </w:tabs>
      <w:spacing w:line="300" w:lineRule="exact"/>
      <w:ind w:left="720" w:firstLine="0"/>
    </w:pPr>
    <w:rPr>
      <w:rFonts w:ascii="Segoe UI" w:eastAsiaTheme="minorEastAsia" w:hAnsi="Segoe UI" w:cstheme="minorBidi"/>
      <w:sz w:val="20"/>
      <w:szCs w:val="20"/>
      <w:lang w:val="en-US" w:eastAsia="en-US"/>
    </w:rPr>
  </w:style>
  <w:style w:type="character" w:customStyle="1" w:styleId="label">
    <w:name w:val="label"/>
    <w:basedOn w:val="DefaultParagraphFont"/>
    <w:rsid w:val="00F22CB0"/>
  </w:style>
  <w:style w:type="table" w:styleId="MediumShading1-Accent1">
    <w:name w:val="Medium Shading 1 Accent 1"/>
    <w:basedOn w:val="TableNormal"/>
    <w:uiPriority w:val="63"/>
    <w:rsid w:val="000B5FBA"/>
    <w:tblPr>
      <w:tblStyleRowBandSize w:val="1"/>
      <w:tblStyleColBandSize w:val="1"/>
      <w:tblBorders>
        <w:top w:val="single" w:sz="8" w:space="0" w:color="FFFFFF" w:themeColor="accent1" w:themeTint="BF"/>
        <w:left w:val="single" w:sz="8" w:space="0" w:color="FFFFFF" w:themeColor="accent1" w:themeTint="BF"/>
        <w:bottom w:val="single" w:sz="8" w:space="0" w:color="FFFFFF" w:themeColor="accent1" w:themeTint="BF"/>
        <w:right w:val="single" w:sz="8" w:space="0" w:color="FFFFFF" w:themeColor="accent1" w:themeTint="BF"/>
        <w:insideH w:val="single" w:sz="8" w:space="0" w:color="FFF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88AACC" w:themeColor="background1"/>
      </w:rPr>
      <w:tblPr/>
      <w:tcPr>
        <w:tcBorders>
          <w:top w:val="single" w:sz="8" w:space="0" w:color="FFFFFF" w:themeColor="accent1" w:themeTint="BF"/>
          <w:left w:val="single" w:sz="8" w:space="0" w:color="FFFFFF" w:themeColor="accent1" w:themeTint="BF"/>
          <w:bottom w:val="single" w:sz="8" w:space="0" w:color="FFFFFF" w:themeColor="accent1" w:themeTint="BF"/>
          <w:right w:val="single" w:sz="8" w:space="0" w:color="FFFFFF" w:themeColor="accent1" w:themeTint="BF"/>
          <w:insideH w:val="nil"/>
          <w:insideV w:val="nil"/>
        </w:tcBorders>
        <w:shd w:val="clear" w:color="auto" w:fill="FFFF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1" w:themeTint="BF"/>
          <w:left w:val="single" w:sz="8" w:space="0" w:color="FFFFFF" w:themeColor="accent1" w:themeTint="BF"/>
          <w:bottom w:val="single" w:sz="8" w:space="0" w:color="FFFFFF" w:themeColor="accent1" w:themeTint="BF"/>
          <w:right w:val="single" w:sz="8" w:space="0" w:color="FFFFFF" w:themeColor="accent1" w:themeTint="BF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DE6694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1"/>
        <w:bottom w:val="single" w:sz="8" w:space="0" w:color="FFFFF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1"/>
        </w:tcBorders>
      </w:tcPr>
    </w:tblStylePr>
    <w:tblStylePr w:type="lastRow">
      <w:rPr>
        <w:b/>
        <w:bCs/>
        <w:color w:val="000099" w:themeColor="text2"/>
      </w:rPr>
      <w:tblPr/>
      <w:tcPr>
        <w:tcBorders>
          <w:top w:val="single" w:sz="8" w:space="0" w:color="FFFFFF" w:themeColor="accent1"/>
          <w:bottom w:val="single" w:sz="8" w:space="0" w:color="FFFF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1"/>
          <w:bottom w:val="single" w:sz="8" w:space="0" w:color="FFFFFF" w:themeColor="accent1"/>
        </w:tcBorders>
      </w:tcPr>
    </w:tblStylePr>
    <w:tblStylePr w:type="band1Vert">
      <w:tblPr/>
      <w:tcPr>
        <w:shd w:val="clear" w:color="auto" w:fill="FFFFFF" w:themeFill="accent1" w:themeFillTint="3F"/>
      </w:tcPr>
    </w:tblStylePr>
    <w:tblStylePr w:type="band1Horz">
      <w:tblPr/>
      <w:tcPr>
        <w:shd w:val="clear" w:color="auto" w:fill="FFFFFF" w:themeFill="accent1" w:themeFillTint="3F"/>
      </w:tcPr>
    </w:tblStylePr>
  </w:style>
  <w:style w:type="character" w:styleId="FootnoteReference">
    <w:name w:val="footnote reference"/>
    <w:basedOn w:val="DefaultParagraphFont"/>
    <w:rsid w:val="00AF119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73BED"/>
    <w:pPr>
      <w:spacing w:before="100" w:beforeAutospacing="1" w:after="100" w:afterAutospacing="1" w:line="240" w:lineRule="auto"/>
    </w:pPr>
    <w:rPr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C872BD"/>
    <w:rPr>
      <w:rFonts w:ascii="Myriad-BoldItalic" w:hAnsi="Myriad-BoldItalic" w:cs="Arial"/>
      <w:bCs/>
      <w:iCs/>
      <w:sz w:val="24"/>
      <w:szCs w:val="28"/>
      <w:lang w:eastAsia="nl-NL"/>
    </w:rPr>
  </w:style>
  <w:style w:type="paragraph" w:customStyle="1" w:styleId="Tabletext">
    <w:name w:val="Table text"/>
    <w:basedOn w:val="Normal"/>
    <w:rsid w:val="00C872BD"/>
    <w:pPr>
      <w:spacing w:before="60" w:after="60" w:line="240" w:lineRule="auto"/>
    </w:pPr>
    <w:rPr>
      <w:rFonts w:ascii="Verdana" w:hAnsi="Verdana"/>
      <w:sz w:val="18"/>
      <w:szCs w:val="20"/>
      <w:lang w:eastAsia="en-GB"/>
    </w:rPr>
  </w:style>
  <w:style w:type="paragraph" w:customStyle="1" w:styleId="Tabletextheading">
    <w:name w:val="Table text heading"/>
    <w:basedOn w:val="Tabletext"/>
    <w:rsid w:val="00C872BD"/>
    <w:rPr>
      <w:b/>
    </w:rPr>
  </w:style>
  <w:style w:type="paragraph" w:customStyle="1" w:styleId="BodyText1">
    <w:name w:val="Body Text1"/>
    <w:link w:val="BodytextChar"/>
    <w:rsid w:val="00C872BD"/>
    <w:pPr>
      <w:spacing w:after="120"/>
      <w:ind w:left="567"/>
    </w:pPr>
    <w:rPr>
      <w:rFonts w:ascii="Verdana" w:hAnsi="Verdana"/>
      <w:sz w:val="18"/>
    </w:rPr>
  </w:style>
  <w:style w:type="character" w:customStyle="1" w:styleId="BodytextChar">
    <w:name w:val="Body text Char"/>
    <w:basedOn w:val="DefaultParagraphFont"/>
    <w:link w:val="BodyText1"/>
    <w:rsid w:val="00C872BD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rsid w:val="003757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7578D"/>
    <w:rPr>
      <w:rFonts w:ascii="Tahoma" w:hAnsi="Tahoma" w:cs="Tahoma"/>
      <w:sz w:val="16"/>
      <w:szCs w:val="16"/>
      <w:lang w:eastAsia="nl-NL"/>
    </w:rPr>
  </w:style>
  <w:style w:type="character" w:styleId="CommentReference">
    <w:name w:val="annotation reference"/>
    <w:basedOn w:val="DefaultParagraphFont"/>
    <w:rsid w:val="00A625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25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25A0"/>
    <w:rPr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A62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25A0"/>
    <w:rPr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165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3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4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58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5990">
          <w:marLeft w:val="0"/>
          <w:marRight w:val="0"/>
          <w:marTop w:val="0"/>
          <w:marBottom w:val="0"/>
          <w:divBdr>
            <w:top w:val="single" w:sz="6" w:space="0" w:color="002E5B"/>
            <w:left w:val="single" w:sz="6" w:space="0" w:color="002E5B"/>
            <w:bottom w:val="single" w:sz="6" w:space="0" w:color="002E5B"/>
            <w:right w:val="single" w:sz="24" w:space="0" w:color="002E5B"/>
          </w:divBdr>
          <w:divsChild>
            <w:div w:id="2009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57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4762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4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7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0011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4321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8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862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EB3C00"/>
                                        <w:right w:val="none" w:sz="0" w:space="0" w:color="auto"/>
                                      </w:divBdr>
                                      <w:divsChild>
                                        <w:div w:id="20422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2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0997">
                  <w:marLeft w:val="7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3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7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0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515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84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4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36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1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4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287">
                  <w:marLeft w:val="7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1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2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4081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866">
                  <w:marLeft w:val="7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3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8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8215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4503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9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3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0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1269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8668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1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5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7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8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15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0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3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1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6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87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15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5089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788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5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6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6828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8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15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13953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4441">
                  <w:marLeft w:val="7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6168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1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1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765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4585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54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2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90559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8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1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62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3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5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53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43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3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9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70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71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30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22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56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224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27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34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8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698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465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9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56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34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3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0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1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45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81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99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9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02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922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582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3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4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4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37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854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60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93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97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69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475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6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0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54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497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87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94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9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33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54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6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91135">
                  <w:marLeft w:val="7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3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6391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6469">
          <w:marLeft w:val="0"/>
          <w:marRight w:val="0"/>
          <w:marTop w:val="0"/>
          <w:marBottom w:val="15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8805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826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0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96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11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80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09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57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42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86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86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7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99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3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95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550">
          <w:marLeft w:val="0"/>
          <w:marRight w:val="0"/>
          <w:marTop w:val="0"/>
          <w:marBottom w:val="0"/>
          <w:divBdr>
            <w:top w:val="single" w:sz="6" w:space="0" w:color="002E5B"/>
            <w:left w:val="single" w:sz="6" w:space="0" w:color="002E5B"/>
            <w:bottom w:val="single" w:sz="6" w:space="0" w:color="002E5B"/>
            <w:right w:val="single" w:sz="24" w:space="0" w:color="002E5B"/>
          </w:divBdr>
          <w:divsChild>
            <w:div w:id="19677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04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9797">
                  <w:marLeft w:val="7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0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06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0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2602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4976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3917">
                  <w:marLeft w:val="7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9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1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09610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3735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6349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1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9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1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8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25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Rabobank">
  <a:themeElements>
    <a:clrScheme name="Rabobank">
      <a:dk1>
        <a:sysClr val="windowText" lastClr="000000"/>
      </a:dk1>
      <a:lt1>
        <a:srgbClr val="88AACC"/>
      </a:lt1>
      <a:dk2>
        <a:srgbClr val="000099"/>
      </a:dk2>
      <a:lt2>
        <a:srgbClr val="FF6600"/>
      </a:lt2>
      <a:accent1>
        <a:srgbClr val="FFFFFF"/>
      </a:accent1>
      <a:accent2>
        <a:srgbClr val="000099"/>
      </a:accent2>
      <a:accent3>
        <a:srgbClr val="AA7799"/>
      </a:accent3>
      <a:accent4>
        <a:srgbClr val="660066"/>
      </a:accent4>
      <a:accent5>
        <a:srgbClr val="AAAAAA"/>
      </a:accent5>
      <a:accent6>
        <a:srgbClr val="334477"/>
      </a:accent6>
      <a:hlink>
        <a:srgbClr val="FF6600"/>
      </a:hlink>
      <a:folHlink>
        <a:srgbClr val="777777"/>
      </a:folHlink>
    </a:clrScheme>
    <a:fontScheme name="Rabobank">
      <a:majorFont>
        <a:latin typeface="Myriad SemiBold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45D8C-3132-4913-AF2C-4959B9F5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Rabobank International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Kaye, G (Glynn)</dc:creator>
  <cp:keywords/>
  <dc:description/>
  <cp:lastModifiedBy>Kaye, G (Glynn)</cp:lastModifiedBy>
  <cp:revision>1</cp:revision>
  <dcterms:created xsi:type="dcterms:W3CDTF">2016-04-13T12:27:00Z</dcterms:created>
  <dcterms:modified xsi:type="dcterms:W3CDTF">2016-04-13T12:30:00Z</dcterms:modified>
</cp:coreProperties>
</file>