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18B0" w14:textId="5CF463FE" w:rsidR="0029388E" w:rsidRDefault="00CE0FA0" w:rsidP="00874EFC">
      <w:pPr>
        <w:pStyle w:val="RequestforProposalTitle"/>
        <w:spacing w:line="0" w:lineRule="atLeast"/>
      </w:pPr>
      <w:r>
        <w:t>technical white paper</w:t>
      </w:r>
    </w:p>
    <w:p w14:paraId="1C78C32C" w14:textId="35E79855" w:rsidR="0029388E" w:rsidRPr="00A21DE8" w:rsidRDefault="00DF7778" w:rsidP="00874EFC">
      <w:pPr>
        <w:pStyle w:val="DocumentTitle"/>
        <w:spacing w:line="0" w:lineRule="atLeast"/>
        <w:rPr>
          <w:color w:val="FF8300"/>
        </w:rPr>
      </w:pPr>
      <w:r>
        <w:rPr>
          <w:color w:val="FF8300"/>
        </w:rPr>
        <w:t>critical authentication role</w:t>
      </w:r>
    </w:p>
    <w:p w14:paraId="5ADFB487" w14:textId="5648D730" w:rsidR="0029388E" w:rsidRDefault="00CE0FA0" w:rsidP="00874EFC">
      <w:pPr>
        <w:pStyle w:val="CustomerName"/>
        <w:spacing w:line="0" w:lineRule="atLeast"/>
      </w:pPr>
      <w:r>
        <w:t>arubaos-switch</w:t>
      </w:r>
      <w:r w:rsidR="0002546A">
        <w:t xml:space="preserve"> version 16.05</w:t>
      </w:r>
    </w:p>
    <w:p w14:paraId="7BEEB6DF" w14:textId="77777777" w:rsidR="00874EFC" w:rsidRDefault="00874EFC" w:rsidP="00874EFC">
      <w:pPr>
        <w:pStyle w:val="BodyHead1014BoldOrange"/>
        <w:spacing w:before="0" w:line="0" w:lineRule="atLeast"/>
      </w:pPr>
    </w:p>
    <w:p w14:paraId="760B52FD" w14:textId="1F295ABB" w:rsidR="0029388E" w:rsidRDefault="00CC5363" w:rsidP="00874EFC">
      <w:pPr>
        <w:pStyle w:val="BodyHead1014BoldOrange"/>
        <w:spacing w:before="0" w:line="0" w:lineRule="atLeast"/>
      </w:pPr>
      <w:r>
        <w:t>purpose</w:t>
      </w:r>
    </w:p>
    <w:p w14:paraId="7ABCC937" w14:textId="0698E99B" w:rsidR="00EC5552" w:rsidRDefault="00C31FF9" w:rsidP="00EC5552">
      <w:pPr>
        <w:pStyle w:val="BodyText914LightBlack"/>
      </w:pPr>
      <w:bookmarkStart w:id="0" w:name="_GoBack"/>
      <w:bookmarkEnd w:id="0"/>
      <w:r>
        <w:t>Typical</w:t>
      </w:r>
      <w:r w:rsidR="00EC5552">
        <w:t xml:space="preserve"> authentication feature</w:t>
      </w:r>
      <w:r>
        <w:t>s do</w:t>
      </w:r>
      <w:r w:rsidR="00EC5552">
        <w:t xml:space="preserve"> not differentiate between an authentication failure due to a “radius-reject” and “radius-not-being-</w:t>
      </w:r>
      <w:r w:rsidR="00A17E67">
        <w:t>un</w:t>
      </w:r>
      <w:r w:rsidR="00EC5552" w:rsidRPr="00A17E67">
        <w:t>reachable</w:t>
      </w:r>
      <w:r w:rsidR="0002546A">
        <w:t>”</w:t>
      </w:r>
      <w:r w:rsidR="00EC5552">
        <w:t xml:space="preserve">.  This feature enhancement is to support a “Critical VLAN” concept, where in a remote authentication scenario such as MAC-Auth or 802.1X starts for a client, but the authentication server is not reachable then, the client will be placed in </w:t>
      </w:r>
      <w:r w:rsidR="00942744">
        <w:t xml:space="preserve">a </w:t>
      </w:r>
      <w:r w:rsidR="00EC5552">
        <w:t>“Critical VLAN”.</w:t>
      </w:r>
    </w:p>
    <w:p w14:paraId="52B324D9" w14:textId="3594A8E1" w:rsidR="0002546A" w:rsidRDefault="00942744" w:rsidP="00EC5552">
      <w:pPr>
        <w:pStyle w:val="BodyText914LightBlack"/>
      </w:pPr>
      <w:r>
        <w:t xml:space="preserve">The </w:t>
      </w:r>
      <w:r w:rsidR="00EC5552">
        <w:t xml:space="preserve">Critical VLAN </w:t>
      </w:r>
      <w:r>
        <w:t xml:space="preserve">feature </w:t>
      </w:r>
      <w:r w:rsidR="00EC5552">
        <w:t>can be configured as tagged (</w:t>
      </w:r>
      <w:r>
        <w:t xml:space="preserve">Ex. </w:t>
      </w:r>
      <w:r w:rsidR="00EC5552">
        <w:t>voice) or untagged (</w:t>
      </w:r>
      <w:r>
        <w:t xml:space="preserve">Ex. </w:t>
      </w:r>
      <w:r w:rsidR="00EC5552">
        <w:t>data) VLAN.  For clients sending tagged or untagged traffic, this feature will put them in Critical Tagged-VLAN and Critical Untagged-VLAN respectively.  This feature supports one tagged or untagged VLAN membership either through direct VLAN configuration or via user-roles.  Critical Role can also be configured within a user-role, in which case, that user-role is called “Critical Role”.  Therefore, when Critical-Role is configured, any client which fails authentication due to authentication server not being reachable, will be applied with the Critical-Role.  This feature is configurable per-port and only applies to RADIUS based authentication mechanisms.</w:t>
      </w:r>
    </w:p>
    <w:p w14:paraId="30183D56" w14:textId="64214F06" w:rsidR="00874EFC" w:rsidRDefault="006E203F" w:rsidP="001D0558">
      <w:pPr>
        <w:pStyle w:val="BodyText914LightBlack"/>
        <w:jc w:val="center"/>
      </w:pPr>
      <w:r>
        <w:rPr>
          <w:noProof/>
        </w:rPr>
        <w:drawing>
          <wp:inline distT="0" distB="0" distL="0" distR="0" wp14:anchorId="135F2A3F" wp14:editId="03A7AD61">
            <wp:extent cx="2806721" cy="35458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03" cy="359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8A5">
        <w:br/>
      </w:r>
      <w:r w:rsidR="001D0558">
        <w:t xml:space="preserve">Figure 1.  </w:t>
      </w:r>
      <w:r>
        <w:t>Critical Authentication Role</w:t>
      </w:r>
      <w:r w:rsidR="001D0558" w:rsidRPr="001D0558">
        <w:t xml:space="preserve"> example diagram</w:t>
      </w:r>
    </w:p>
    <w:p w14:paraId="784C5EEC" w14:textId="5E34B937" w:rsidR="0002546A" w:rsidRDefault="0002546A" w:rsidP="0002546A">
      <w:pPr>
        <w:pStyle w:val="BodyText914LightBlack"/>
      </w:pPr>
      <w:r>
        <w:t>Figure 1 shows the typical implementation of Critical Authentication Role in ArubaOS Switches.  In this scenario, the phone and PC will respectively be assigned tagged and untagged Critical VLAN.</w:t>
      </w:r>
    </w:p>
    <w:p w14:paraId="03677E68" w14:textId="77777777" w:rsidR="0002546A" w:rsidRDefault="0002546A" w:rsidP="0002546A">
      <w:pPr>
        <w:pStyle w:val="BodyText914LightBlack"/>
      </w:pPr>
      <w:r>
        <w:t>Administrators can configure either one of three Critical Authentication Role in their ArubaOS Switch environment as follow.</w:t>
      </w:r>
    </w:p>
    <w:p w14:paraId="346908AA" w14:textId="77777777" w:rsidR="0002546A" w:rsidRDefault="0002546A" w:rsidP="0002546A">
      <w:pPr>
        <w:pStyle w:val="BodyText914LightBlack"/>
      </w:pPr>
    </w:p>
    <w:p w14:paraId="3C7E3408" w14:textId="77777777" w:rsidR="0002546A" w:rsidRPr="00D6354E" w:rsidRDefault="0002546A" w:rsidP="0002546A">
      <w:pPr>
        <w:pStyle w:val="BodyText914LightBlack"/>
        <w:rPr>
          <w:rFonts w:ascii="Courier New" w:hAnsi="Courier New" w:cs="Courier New"/>
        </w:rPr>
      </w:pPr>
      <w:r w:rsidRPr="00D6354E">
        <w:rPr>
          <w:rFonts w:ascii="Courier New" w:hAnsi="Courier New" w:cs="Courier New"/>
        </w:rPr>
        <w:lastRenderedPageBreak/>
        <w:t>[no] aaa port-access &lt;PORT-LIST&gt; critical-auth user-role &lt;ROLE-NAME&gt;</w:t>
      </w:r>
    </w:p>
    <w:p w14:paraId="509EDB51" w14:textId="77777777" w:rsidR="0002546A" w:rsidRPr="00D6354E" w:rsidRDefault="0002546A" w:rsidP="0002546A">
      <w:pPr>
        <w:pStyle w:val="BodyText914LightBlack"/>
        <w:rPr>
          <w:rFonts w:ascii="Courier New" w:hAnsi="Courier New" w:cs="Courier New"/>
        </w:rPr>
      </w:pPr>
      <w:r w:rsidRPr="00D6354E">
        <w:rPr>
          <w:rFonts w:ascii="Courier New" w:hAnsi="Courier New" w:cs="Courier New"/>
        </w:rPr>
        <w:t>[no] aaa port-access &lt;PORT-LIST&gt; critical-auth voice-vlan &lt;VLAN-ID&gt;</w:t>
      </w:r>
    </w:p>
    <w:p w14:paraId="7CEE2EA2" w14:textId="7950860B" w:rsidR="001D0558" w:rsidRDefault="0002546A" w:rsidP="0002546A">
      <w:pPr>
        <w:pStyle w:val="BodyText914LightBlack"/>
      </w:pPr>
      <w:r w:rsidRPr="00D6354E">
        <w:rPr>
          <w:rFonts w:ascii="Courier New" w:hAnsi="Courier New" w:cs="Courier New"/>
        </w:rPr>
        <w:t>[no] aaa port-access &lt;PORT-LIST&gt; critical-auth data-vlan &lt;VLAN-ID&gt;</w:t>
      </w:r>
    </w:p>
    <w:p w14:paraId="104B9460" w14:textId="3734A6C7" w:rsidR="0029388E" w:rsidRDefault="001D0558" w:rsidP="000028A5">
      <w:pPr>
        <w:pStyle w:val="BodyHead1014BoldOrange"/>
        <w:spacing w:before="0" w:line="240" w:lineRule="auto"/>
      </w:pPr>
      <w:r>
        <w:br/>
      </w:r>
      <w:r w:rsidR="00A17E67">
        <w:t>configuration</w:t>
      </w:r>
    </w:p>
    <w:p w14:paraId="7AA6A04C" w14:textId="7F8DF3BD" w:rsidR="005928FA" w:rsidRDefault="00D6354E" w:rsidP="000028A5">
      <w:pPr>
        <w:pStyle w:val="BodyText914LightBlack"/>
        <w:spacing w:before="0" w:after="0" w:line="240" w:lineRule="auto"/>
      </w:pPr>
      <w:r>
        <w:t xml:space="preserve">Although there is no need to configure RADIUS Server for this feature, because the Critical Authentication Role can be implemented in ArubaOS Switch as a failsafe mechanism.  However, the typical RADIUS server configuration for ArubaOS Switch is shown in </w:t>
      </w:r>
      <w:r w:rsidR="00A17E67">
        <w:t>figure 2</w:t>
      </w:r>
      <w:r>
        <w:t xml:space="preserve"> below.</w:t>
      </w:r>
      <w:r w:rsidR="009800C7">
        <w:t xml:space="preserve">  Figure 2 RADIUS server configuration is not implemented in the switch while testing this feature.</w:t>
      </w:r>
    </w:p>
    <w:p w14:paraId="23CC90FC" w14:textId="77777777" w:rsidR="0000516E" w:rsidRDefault="0000516E" w:rsidP="00874EFC">
      <w:pPr>
        <w:pStyle w:val="BodyText914LightBlack"/>
        <w:spacing w:before="0" w:after="0" w:line="0" w:lineRule="atLeast"/>
      </w:pPr>
    </w:p>
    <w:tbl>
      <w:tblPr>
        <w:tblStyle w:val="TableGrid"/>
        <w:tblW w:w="5411" w:type="dxa"/>
        <w:jc w:val="center"/>
        <w:tblLook w:val="04A0" w:firstRow="1" w:lastRow="0" w:firstColumn="1" w:lastColumn="0" w:noHBand="0" w:noVBand="1"/>
      </w:tblPr>
      <w:tblGrid>
        <w:gridCol w:w="5411"/>
      </w:tblGrid>
      <w:tr w:rsidR="003C22DC" w14:paraId="4C4DF54E" w14:textId="77777777" w:rsidTr="00076D5F">
        <w:trPr>
          <w:jc w:val="center"/>
        </w:trPr>
        <w:tc>
          <w:tcPr>
            <w:tcW w:w="5411" w:type="dxa"/>
          </w:tcPr>
          <w:p w14:paraId="3DECF02F" w14:textId="77777777" w:rsidR="00373658" w:rsidRPr="00D6354E" w:rsidRDefault="00373658" w:rsidP="00373658">
            <w:pPr>
              <w:pStyle w:val="BodyText914LightBlack"/>
              <w:spacing w:before="0" w:after="0" w:line="240" w:lineRule="auto"/>
              <w:rPr>
                <w:rFonts w:ascii="Courier New" w:hAnsi="Courier New" w:cs="Courier New"/>
              </w:rPr>
            </w:pPr>
            <w:r w:rsidRPr="00D6354E">
              <w:rPr>
                <w:rFonts w:ascii="Courier New" w:hAnsi="Courier New" w:cs="Courier New"/>
              </w:rPr>
              <w:t>radius-server host 10.5.8.17 key "admin"</w:t>
            </w:r>
          </w:p>
          <w:p w14:paraId="45C72326" w14:textId="77777777" w:rsidR="00373658" w:rsidRPr="00D6354E" w:rsidRDefault="00373658" w:rsidP="00373658">
            <w:pPr>
              <w:pStyle w:val="BodyText914LightBlack"/>
              <w:spacing w:before="0" w:after="0" w:line="240" w:lineRule="auto"/>
              <w:rPr>
                <w:rFonts w:ascii="Courier New" w:hAnsi="Courier New" w:cs="Courier New"/>
              </w:rPr>
            </w:pPr>
            <w:r w:rsidRPr="00D6354E">
              <w:rPr>
                <w:rFonts w:ascii="Courier New" w:hAnsi="Courier New" w:cs="Courier New"/>
              </w:rPr>
              <w:t xml:space="preserve">radius-server host 10.5.8.17 </w:t>
            </w:r>
            <w:proofErr w:type="spellStart"/>
            <w:r w:rsidRPr="00D6354E">
              <w:rPr>
                <w:rFonts w:ascii="Courier New" w:hAnsi="Courier New" w:cs="Courier New"/>
              </w:rPr>
              <w:t>dyn</w:t>
            </w:r>
            <w:proofErr w:type="spellEnd"/>
            <w:r w:rsidRPr="00D6354E">
              <w:rPr>
                <w:rFonts w:ascii="Courier New" w:hAnsi="Courier New" w:cs="Courier New"/>
              </w:rPr>
              <w:t>-authorization</w:t>
            </w:r>
          </w:p>
          <w:p w14:paraId="039C4E1D" w14:textId="77777777" w:rsidR="00373658" w:rsidRPr="00D6354E" w:rsidRDefault="00373658" w:rsidP="00373658">
            <w:pPr>
              <w:pStyle w:val="BodyText914LightBlack"/>
              <w:spacing w:before="0" w:after="0" w:line="240" w:lineRule="auto"/>
              <w:rPr>
                <w:rFonts w:ascii="Courier New" w:hAnsi="Courier New" w:cs="Courier New"/>
              </w:rPr>
            </w:pPr>
            <w:r w:rsidRPr="00D6354E">
              <w:rPr>
                <w:rFonts w:ascii="Courier New" w:hAnsi="Courier New" w:cs="Courier New"/>
              </w:rPr>
              <w:t>radius-server host 10.5.8.17 time-window 0</w:t>
            </w:r>
          </w:p>
          <w:p w14:paraId="1E6D51D4" w14:textId="77777777" w:rsidR="00373658" w:rsidRPr="00D6354E" w:rsidRDefault="00373658" w:rsidP="00373658">
            <w:pPr>
              <w:pStyle w:val="BodyText914LightBlack"/>
              <w:spacing w:before="0" w:after="0" w:line="240" w:lineRule="auto"/>
              <w:rPr>
                <w:rFonts w:ascii="Courier New" w:hAnsi="Courier New" w:cs="Courier New"/>
              </w:rPr>
            </w:pPr>
            <w:r w:rsidRPr="00D6354E">
              <w:rPr>
                <w:rFonts w:ascii="Courier New" w:hAnsi="Courier New" w:cs="Courier New"/>
              </w:rPr>
              <w:t xml:space="preserve">aaa authentication port-access </w:t>
            </w:r>
            <w:proofErr w:type="spellStart"/>
            <w:r w:rsidRPr="00D6354E">
              <w:rPr>
                <w:rFonts w:ascii="Courier New" w:hAnsi="Courier New" w:cs="Courier New"/>
              </w:rPr>
              <w:t>eap</w:t>
            </w:r>
            <w:proofErr w:type="spellEnd"/>
            <w:r w:rsidRPr="00D6354E">
              <w:rPr>
                <w:rFonts w:ascii="Courier New" w:hAnsi="Courier New" w:cs="Courier New"/>
              </w:rPr>
              <w:t>-radius</w:t>
            </w:r>
          </w:p>
          <w:p w14:paraId="21261059" w14:textId="62E8FAB2" w:rsidR="00373658" w:rsidRPr="00D6354E" w:rsidRDefault="00373658" w:rsidP="00373658">
            <w:pPr>
              <w:pStyle w:val="BodyText914LightBlack"/>
              <w:spacing w:before="0" w:after="0" w:line="0" w:lineRule="atLeast"/>
              <w:rPr>
                <w:rFonts w:ascii="Courier New" w:hAnsi="Courier New" w:cs="Courier New"/>
              </w:rPr>
            </w:pPr>
            <w:r w:rsidRPr="00D6354E">
              <w:rPr>
                <w:rFonts w:ascii="Courier New" w:hAnsi="Courier New" w:cs="Courier New"/>
              </w:rPr>
              <w:t>aaa port-access authenticator active</w:t>
            </w:r>
          </w:p>
        </w:tc>
      </w:tr>
    </w:tbl>
    <w:p w14:paraId="78BE45DF" w14:textId="1992A534" w:rsidR="003C22DC" w:rsidRDefault="00A17E67" w:rsidP="0000516E">
      <w:pPr>
        <w:pStyle w:val="BodyText914LightBlack"/>
        <w:spacing w:before="0" w:after="0" w:line="0" w:lineRule="atLeast"/>
        <w:jc w:val="center"/>
      </w:pPr>
      <w:r>
        <w:t>Figure 2.  RADIUS server configuration</w:t>
      </w:r>
    </w:p>
    <w:p w14:paraId="29D86C39" w14:textId="77777777" w:rsidR="00A17E67" w:rsidRDefault="00A17E67" w:rsidP="0000516E">
      <w:pPr>
        <w:pStyle w:val="BodyText914LightBlack"/>
        <w:spacing w:before="0" w:after="0" w:line="0" w:lineRule="atLeast"/>
        <w:jc w:val="center"/>
      </w:pPr>
    </w:p>
    <w:p w14:paraId="4173FD01" w14:textId="757BB9C2" w:rsidR="00373658" w:rsidRDefault="00A17E67" w:rsidP="00373658">
      <w:pPr>
        <w:pStyle w:val="BodyText914LightBlack"/>
        <w:spacing w:before="0" w:after="0" w:line="0" w:lineRule="atLeast"/>
      </w:pPr>
      <w:r>
        <w:t xml:space="preserve">Figure 3 </w:t>
      </w:r>
      <w:r w:rsidR="003C22DC">
        <w:t xml:space="preserve">shows the </w:t>
      </w:r>
      <w:r w:rsidR="00D6354E">
        <w:t>Critical Authentication Role</w:t>
      </w:r>
      <w:r w:rsidR="003C22DC">
        <w:t xml:space="preserve"> configuration </w:t>
      </w:r>
      <w:r w:rsidR="00D6354E">
        <w:t>in this example</w:t>
      </w:r>
      <w:r w:rsidR="003C22DC">
        <w:t>.</w:t>
      </w:r>
    </w:p>
    <w:p w14:paraId="7949E068" w14:textId="77777777" w:rsidR="003C22DC" w:rsidRDefault="003C22DC" w:rsidP="003C22DC">
      <w:pPr>
        <w:pStyle w:val="BodyText914LightBlack"/>
        <w:spacing w:before="0" w:after="0" w:line="0" w:lineRule="atLeast"/>
      </w:pPr>
    </w:p>
    <w:tbl>
      <w:tblPr>
        <w:tblStyle w:val="TableGrid"/>
        <w:tblW w:w="5231" w:type="dxa"/>
        <w:jc w:val="center"/>
        <w:tblLook w:val="04A0" w:firstRow="1" w:lastRow="0" w:firstColumn="1" w:lastColumn="0" w:noHBand="0" w:noVBand="1"/>
      </w:tblPr>
      <w:tblGrid>
        <w:gridCol w:w="5231"/>
      </w:tblGrid>
      <w:tr w:rsidR="003C22DC" w14:paraId="451D0AF5" w14:textId="77777777" w:rsidTr="00D6354E">
        <w:trPr>
          <w:jc w:val="center"/>
        </w:trPr>
        <w:tc>
          <w:tcPr>
            <w:tcW w:w="5231" w:type="dxa"/>
          </w:tcPr>
          <w:p w14:paraId="4B8EE876" w14:textId="77777777" w:rsidR="00D6354E" w:rsidRPr="00D6354E" w:rsidRDefault="00D6354E" w:rsidP="00D6354E">
            <w:pPr>
              <w:pStyle w:val="BodyText914LightBlack"/>
              <w:spacing w:before="0" w:after="0" w:line="240" w:lineRule="auto"/>
              <w:rPr>
                <w:rFonts w:ascii="Courier New" w:hAnsi="Courier New" w:cs="Courier New"/>
              </w:rPr>
            </w:pPr>
            <w:r w:rsidRPr="00D6354E">
              <w:rPr>
                <w:rFonts w:ascii="Courier New" w:hAnsi="Courier New" w:cs="Courier New"/>
              </w:rPr>
              <w:t>aaa port-access mac-based 9</w:t>
            </w:r>
          </w:p>
          <w:p w14:paraId="0D4903A2" w14:textId="693389B3" w:rsidR="003C22DC" w:rsidRDefault="00D6354E" w:rsidP="00D6354E">
            <w:pPr>
              <w:pStyle w:val="BodyText914LightBlack"/>
              <w:spacing w:before="0" w:after="0" w:line="240" w:lineRule="auto"/>
            </w:pPr>
            <w:r w:rsidRPr="00D6354E">
              <w:rPr>
                <w:rFonts w:ascii="Courier New" w:hAnsi="Courier New" w:cs="Courier New"/>
              </w:rPr>
              <w:t>aaa port-access 9 critical-auth data-vlan 100</w:t>
            </w:r>
          </w:p>
        </w:tc>
      </w:tr>
    </w:tbl>
    <w:p w14:paraId="558E0CFD" w14:textId="1D366CA7" w:rsidR="00076D5F" w:rsidRDefault="00A17E67" w:rsidP="00A17E67">
      <w:pPr>
        <w:pStyle w:val="BodyText914LightBlack"/>
        <w:spacing w:before="0" w:after="0" w:line="0" w:lineRule="atLeast"/>
        <w:jc w:val="center"/>
      </w:pPr>
      <w:r>
        <w:t>Figure 3.  Critical Authentication Role configuration</w:t>
      </w:r>
    </w:p>
    <w:p w14:paraId="4BF2F52B" w14:textId="77777777" w:rsidR="00A17E67" w:rsidRDefault="00A17E67" w:rsidP="00A17E67">
      <w:pPr>
        <w:pStyle w:val="BodyText914LightBlack"/>
        <w:spacing w:before="0" w:after="0" w:line="0" w:lineRule="atLeast"/>
        <w:jc w:val="center"/>
      </w:pPr>
    </w:p>
    <w:p w14:paraId="7DA26D4E" w14:textId="7D43CFEC" w:rsidR="00D6354E" w:rsidRDefault="00A17E67" w:rsidP="003C22DC">
      <w:pPr>
        <w:pStyle w:val="BodyText914LightBlack"/>
        <w:spacing w:before="0" w:after="0" w:line="0" w:lineRule="atLeast"/>
      </w:pPr>
      <w:r>
        <w:t>Figure 3</w:t>
      </w:r>
      <w:r w:rsidR="00373658">
        <w:t xml:space="preserve"> commands indicates that interface number 9 of the switch is configured for </w:t>
      </w:r>
      <w:r w:rsidR="000F497E">
        <w:t>Critical Authentication Role</w:t>
      </w:r>
      <w:r w:rsidR="00373658">
        <w:t xml:space="preserve">.  In addition, the top command of </w:t>
      </w:r>
      <w:r>
        <w:t>figure 3</w:t>
      </w:r>
      <w:r w:rsidR="00373658">
        <w:t xml:space="preserve"> indicates the authentication type for the switch is mac-based rather than 802.1X.  </w:t>
      </w:r>
      <w:r w:rsidR="00573A5F">
        <w:t xml:space="preserve">In this example scenario, Open Authentication Role is shown with “data-vlan” configuration.  </w:t>
      </w:r>
      <w:r w:rsidR="00373658">
        <w:t xml:space="preserve">The next </w:t>
      </w:r>
      <w:r>
        <w:t>figure 4</w:t>
      </w:r>
      <w:r w:rsidR="00373658">
        <w:t xml:space="preserve"> shows the </w:t>
      </w:r>
      <w:r w:rsidR="002F3616">
        <w:t>authentication status when the client link to the RADIUS server is up and running.</w:t>
      </w:r>
    </w:p>
    <w:p w14:paraId="51C1D745" w14:textId="77777777" w:rsidR="00373658" w:rsidRDefault="00373658" w:rsidP="003C22DC">
      <w:pPr>
        <w:pStyle w:val="BodyText914LightBlack"/>
        <w:spacing w:before="0" w:after="0" w:line="0" w:lineRule="atLeas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06"/>
      </w:tblGrid>
      <w:tr w:rsidR="002F3616" w14:paraId="553024CD" w14:textId="77777777" w:rsidTr="00A17E67">
        <w:trPr>
          <w:jc w:val="center"/>
        </w:trPr>
        <w:tc>
          <w:tcPr>
            <w:tcW w:w="9406" w:type="dxa"/>
          </w:tcPr>
          <w:p w14:paraId="1F3F29B7" w14:textId="71F12B12" w:rsidR="002F3616" w:rsidRDefault="00A96AEE" w:rsidP="00A17E67">
            <w:pPr>
              <w:pStyle w:val="BodyText914LightBlack"/>
              <w:spacing w:before="0" w:after="0" w:line="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C0E5809" wp14:editId="07CA4A8A">
                  <wp:extent cx="5759148" cy="2435995"/>
                  <wp:effectExtent l="0" t="0" r="698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011" cy="245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C0850" w14:textId="77777777" w:rsidR="00B4777D" w:rsidRDefault="00B4777D" w:rsidP="003C22DC">
      <w:pPr>
        <w:pStyle w:val="BodyText914LightBlack"/>
        <w:spacing w:before="0" w:after="0" w:line="0" w:lineRule="atLeast"/>
      </w:pPr>
    </w:p>
    <w:p w14:paraId="6A03CBDB" w14:textId="2EB0867F" w:rsidR="00A17E67" w:rsidRDefault="00A17E67" w:rsidP="00A17E67">
      <w:pPr>
        <w:pStyle w:val="BodyText914LightBlack"/>
        <w:spacing w:before="0" w:after="0" w:line="0" w:lineRule="atLeast"/>
        <w:jc w:val="center"/>
        <w:sectPr w:rsidR="00A17E67" w:rsidSect="0021057E">
          <w:headerReference w:type="default" r:id="rId10"/>
          <w:headerReference w:type="first" r:id="rId11"/>
          <w:footerReference w:type="first" r:id="rId12"/>
          <w:pgSz w:w="12240" w:h="15840" w:code="1"/>
          <w:pgMar w:top="2160" w:right="1080" w:bottom="1440" w:left="994" w:header="0" w:footer="178" w:gutter="0"/>
          <w:cols w:space="720"/>
          <w:titlePg/>
          <w:docGrid w:linePitch="360"/>
        </w:sectPr>
      </w:pPr>
      <w:r>
        <w:t>Figure 4.  The client and RADIUS server link is up</w:t>
      </w:r>
    </w:p>
    <w:p w14:paraId="61EBBD19" w14:textId="233D3D32" w:rsidR="00A96AEE" w:rsidRDefault="00A96AEE" w:rsidP="003C22DC">
      <w:pPr>
        <w:pStyle w:val="BodyText914LightBlack"/>
        <w:spacing w:before="0" w:after="0" w:line="0" w:lineRule="atLeast"/>
      </w:pPr>
      <w:r>
        <w:lastRenderedPageBreak/>
        <w:t xml:space="preserve">As shown in </w:t>
      </w:r>
      <w:r w:rsidR="00A17E67">
        <w:t>figure 4</w:t>
      </w:r>
      <w:r>
        <w:t xml:space="preserve">, the client is authenticated on the network through MAC-based authentication type.  The client is currently under default untagged VLAN 1.  The next </w:t>
      </w:r>
      <w:r w:rsidR="00A17E67">
        <w:t>figure 5</w:t>
      </w:r>
      <w:r>
        <w:t xml:space="preserve"> shows the output of the switch when the client loses connectivity to the RADIUS server.</w:t>
      </w:r>
    </w:p>
    <w:p w14:paraId="1C4E5CC4" w14:textId="77777777" w:rsidR="00A96AEE" w:rsidRDefault="00A96AEE" w:rsidP="003C22DC">
      <w:pPr>
        <w:pStyle w:val="BodyText914LightBlack"/>
        <w:spacing w:before="0" w:after="0" w:line="0" w:lineRule="atLeas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2"/>
      </w:tblGrid>
      <w:tr w:rsidR="00076D5F" w14:paraId="605CE12E" w14:textId="77777777" w:rsidTr="00076D5F">
        <w:trPr>
          <w:jc w:val="center"/>
        </w:trPr>
        <w:tc>
          <w:tcPr>
            <w:tcW w:w="10382" w:type="dxa"/>
          </w:tcPr>
          <w:p w14:paraId="7F0E3D91" w14:textId="06525D82" w:rsidR="00076D5F" w:rsidRDefault="00751417" w:rsidP="00076D5F">
            <w:pPr>
              <w:pStyle w:val="BodyText914LightBlack"/>
              <w:spacing w:before="0" w:after="0" w:line="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0D9E86B" wp14:editId="3C7FC8C1">
                  <wp:extent cx="6455410" cy="27197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 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410" cy="271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35E18" w14:textId="1C594144" w:rsidR="00076D5F" w:rsidRDefault="00A17E67" w:rsidP="00A17E67">
      <w:pPr>
        <w:pStyle w:val="BodyText914LightBlack"/>
        <w:spacing w:before="0" w:after="0" w:line="0" w:lineRule="atLeast"/>
        <w:jc w:val="center"/>
      </w:pPr>
      <w:r>
        <w:t>Figure 5.  The client and the RADIUS server link is down</w:t>
      </w:r>
    </w:p>
    <w:p w14:paraId="25F95230" w14:textId="77777777" w:rsidR="005A4867" w:rsidRDefault="005A4867" w:rsidP="00874EFC">
      <w:pPr>
        <w:pStyle w:val="BodyText914LightBlack"/>
        <w:spacing w:before="0" w:after="0" w:line="0" w:lineRule="atLeast"/>
      </w:pPr>
    </w:p>
    <w:p w14:paraId="31FB7EA9" w14:textId="02F4CC48" w:rsidR="007E6515" w:rsidRDefault="00A17E67" w:rsidP="00874EFC">
      <w:pPr>
        <w:pStyle w:val="BodyText914LightBlack"/>
        <w:spacing w:before="0" w:after="0" w:line="0" w:lineRule="atLeast"/>
      </w:pPr>
      <w:r>
        <w:t>Figure 5</w:t>
      </w:r>
      <w:r w:rsidR="00076D5F">
        <w:t xml:space="preserve"> above shows the output of the client connected on interface 9 when that client connectivity with the RADIUS server is disable.  As shown above, the client still remains authenticated on the network.</w:t>
      </w:r>
      <w:r w:rsidR="00751417">
        <w:t xml:space="preserve">  The Client Status has changed to “Critical-Auth” and the client’s VLAN has changed to Untagged VLAN 100 as shown in </w:t>
      </w:r>
      <w:r>
        <w:t>figure 3</w:t>
      </w:r>
      <w:r w:rsidR="00751417">
        <w:t xml:space="preserve"> of this feature guide.  The same type of configuration steps can be taken for Voice-VLAN and UserRole-VLAN.  This exercise proves that with Critical Authentication Role enabled on ArubaOS switch can keep any device on the network.</w:t>
      </w:r>
    </w:p>
    <w:p w14:paraId="51ECBBEE" w14:textId="77777777" w:rsidR="002677E9" w:rsidRDefault="002677E9" w:rsidP="00874EFC">
      <w:pPr>
        <w:pStyle w:val="BodyText914LightBlack"/>
        <w:spacing w:before="0" w:after="0" w:line="0" w:lineRule="atLeast"/>
      </w:pPr>
    </w:p>
    <w:p w14:paraId="2F66534E" w14:textId="026AA917" w:rsidR="00DC0AF2" w:rsidRDefault="00CD09CA" w:rsidP="007D60A2">
      <w:pPr>
        <w:spacing w:line="0" w:lineRule="atLeast"/>
        <w:rPr>
          <w:rFonts w:ascii="OpenSans-Light" w:hAnsi="OpenSans-Light" w:cs="OpenSans-Light"/>
          <w:b/>
          <w:color w:val="FF8300" w:themeColor="accent1"/>
          <w:spacing w:val="1"/>
          <w:sz w:val="20"/>
          <w:szCs w:val="18"/>
        </w:rPr>
      </w:pPr>
      <w:r>
        <w:rPr>
          <w:rFonts w:ascii="OpenSans-Light" w:hAnsi="OpenSans-Light" w:cs="OpenSans-Light"/>
          <w:b/>
          <w:color w:val="FF8300" w:themeColor="accent1"/>
          <w:spacing w:val="1"/>
          <w:sz w:val="20"/>
          <w:szCs w:val="18"/>
        </w:rPr>
        <w:t>SUPPORTED PLATFORMS</w:t>
      </w:r>
    </w:p>
    <w:p w14:paraId="528D5A39" w14:textId="78C3B4A7" w:rsidR="00CD09CA" w:rsidRDefault="00751417" w:rsidP="007D60A2">
      <w:pPr>
        <w:spacing w:line="0" w:lineRule="atLeast"/>
        <w:rPr>
          <w:rFonts w:ascii="OpenSans-Light" w:hAnsi="OpenSans-Light" w:cs="OpenSans-Light"/>
          <w:color w:val="000000"/>
          <w:spacing w:val="1"/>
          <w:sz w:val="18"/>
          <w:szCs w:val="18"/>
        </w:rPr>
      </w:pPr>
      <w:r>
        <w:rPr>
          <w:rFonts w:ascii="OpenSans-Light" w:hAnsi="OpenSans-Light" w:cs="OpenSans-Light"/>
          <w:color w:val="000000"/>
          <w:spacing w:val="1"/>
          <w:sz w:val="18"/>
          <w:szCs w:val="18"/>
        </w:rPr>
        <w:t>Critical Authentication Role</w:t>
      </w:r>
      <w:r w:rsidR="00076D5F">
        <w:rPr>
          <w:rFonts w:ascii="OpenSans-Light" w:hAnsi="OpenSans-Light" w:cs="OpenSans-Light"/>
          <w:color w:val="000000"/>
          <w:spacing w:val="1"/>
          <w:sz w:val="18"/>
          <w:szCs w:val="18"/>
        </w:rPr>
        <w:t xml:space="preserve"> is</w:t>
      </w:r>
      <w:r w:rsidR="00CD09CA">
        <w:rPr>
          <w:rFonts w:ascii="OpenSans-Light" w:hAnsi="OpenSans-Light" w:cs="OpenSans-Light"/>
          <w:color w:val="000000"/>
          <w:spacing w:val="1"/>
          <w:sz w:val="18"/>
          <w:szCs w:val="18"/>
        </w:rPr>
        <w:t xml:space="preserve"> supported </w:t>
      </w:r>
      <w:r w:rsidR="00076D5F">
        <w:rPr>
          <w:rFonts w:ascii="OpenSans-Light" w:hAnsi="OpenSans-Light" w:cs="OpenSans-Light"/>
          <w:color w:val="000000"/>
          <w:spacing w:val="1"/>
          <w:sz w:val="18"/>
          <w:szCs w:val="18"/>
        </w:rPr>
        <w:t>on</w:t>
      </w:r>
      <w:r w:rsidR="00DC0AF2">
        <w:rPr>
          <w:rFonts w:ascii="OpenSans-Light" w:hAnsi="OpenSans-Light" w:cs="OpenSans-Light"/>
          <w:color w:val="000000"/>
          <w:spacing w:val="1"/>
          <w:sz w:val="18"/>
          <w:szCs w:val="18"/>
        </w:rPr>
        <w:t xml:space="preserve"> the following ArubaOS-Switch software version 16.0</w:t>
      </w:r>
      <w:r w:rsidR="00076D5F">
        <w:rPr>
          <w:rFonts w:ascii="OpenSans-Light" w:hAnsi="OpenSans-Light" w:cs="OpenSans-Light"/>
          <w:color w:val="000000"/>
          <w:spacing w:val="1"/>
          <w:sz w:val="18"/>
          <w:szCs w:val="18"/>
        </w:rPr>
        <w:t>5</w:t>
      </w:r>
      <w:r w:rsidR="00DC0AF2">
        <w:rPr>
          <w:rFonts w:ascii="OpenSans-Light" w:hAnsi="OpenSans-Light" w:cs="OpenSans-Light"/>
          <w:color w:val="000000"/>
          <w:spacing w:val="1"/>
          <w:sz w:val="18"/>
          <w:szCs w:val="18"/>
        </w:rPr>
        <w:t>.</w:t>
      </w:r>
    </w:p>
    <w:p w14:paraId="25914DD8" w14:textId="77777777" w:rsidR="00CD09CA" w:rsidRDefault="00CD09CA" w:rsidP="007D60A2">
      <w:pPr>
        <w:spacing w:line="0" w:lineRule="atLeast"/>
        <w:rPr>
          <w:rFonts w:ascii="OpenSans-Light" w:hAnsi="OpenSans-Light" w:cs="OpenSans-Light"/>
          <w:color w:val="000000"/>
          <w:spacing w:val="1"/>
          <w:sz w:val="18"/>
          <w:szCs w:val="18"/>
        </w:rPr>
      </w:pPr>
    </w:p>
    <w:p w14:paraId="408AE747" w14:textId="41E4D940" w:rsidR="00C655B6" w:rsidRDefault="00C655B6" w:rsidP="00CD09CA">
      <w:pPr>
        <w:pStyle w:val="BulletedList914LightBlack"/>
        <w:numPr>
          <w:ilvl w:val="0"/>
          <w:numId w:val="44"/>
        </w:numPr>
        <w:spacing w:line="0" w:lineRule="atLeast"/>
      </w:pPr>
      <w:r>
        <w:t>Aruba 2930</w:t>
      </w:r>
      <w:r w:rsidR="00C91FB8">
        <w:t>M/F</w:t>
      </w:r>
      <w:r>
        <w:t xml:space="preserve"> Series Switch</w:t>
      </w:r>
    </w:p>
    <w:p w14:paraId="52641D9A" w14:textId="2C08273B" w:rsidR="00CD09CA" w:rsidRDefault="00CD09CA" w:rsidP="00CD09CA">
      <w:pPr>
        <w:pStyle w:val="BulletedList914LightBlack"/>
        <w:numPr>
          <w:ilvl w:val="0"/>
          <w:numId w:val="44"/>
        </w:numPr>
        <w:spacing w:line="0" w:lineRule="atLeast"/>
      </w:pPr>
      <w:r>
        <w:t xml:space="preserve">Aruba </w:t>
      </w:r>
      <w:r w:rsidR="00C655B6">
        <w:t>38</w:t>
      </w:r>
      <w:r w:rsidR="004545D1">
        <w:t>10M</w:t>
      </w:r>
      <w:r w:rsidR="00C655B6">
        <w:t xml:space="preserve"> Series Switch</w:t>
      </w:r>
    </w:p>
    <w:p w14:paraId="06880735" w14:textId="262481F6" w:rsidR="00DF7778" w:rsidRPr="00A17E67" w:rsidRDefault="00C655B6" w:rsidP="00A17E67">
      <w:pPr>
        <w:pStyle w:val="BulletedList914LightBlack"/>
        <w:numPr>
          <w:ilvl w:val="0"/>
          <w:numId w:val="44"/>
        </w:numPr>
        <w:spacing w:line="0" w:lineRule="atLeast"/>
      </w:pPr>
      <w:r w:rsidRPr="00A17E67">
        <w:t>Aruba 5400R</w:t>
      </w:r>
      <w:r w:rsidR="004F7ABC" w:rsidRPr="00A17E67">
        <w:t xml:space="preserve"> </w:t>
      </w:r>
      <w:r w:rsidRPr="00A17E67">
        <w:t>Series Switch</w:t>
      </w:r>
    </w:p>
    <w:sectPr w:rsidR="00DF7778" w:rsidRPr="00A17E67" w:rsidSect="0021057E">
      <w:headerReference w:type="first" r:id="rId14"/>
      <w:footerReference w:type="first" r:id="rId15"/>
      <w:pgSz w:w="12240" w:h="15840" w:code="1"/>
      <w:pgMar w:top="2160" w:right="1080" w:bottom="1440" w:left="994" w:header="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DCEF" w14:textId="77777777" w:rsidR="003C7D94" w:rsidRDefault="003C7D94" w:rsidP="00563599">
      <w:r>
        <w:separator/>
      </w:r>
    </w:p>
    <w:p w14:paraId="3C2994CA" w14:textId="77777777" w:rsidR="003C7D94" w:rsidRDefault="003C7D94"/>
    <w:p w14:paraId="223DECAA" w14:textId="77777777" w:rsidR="003C7D94" w:rsidRDefault="003C7D94"/>
  </w:endnote>
  <w:endnote w:type="continuationSeparator" w:id="0">
    <w:p w14:paraId="545C27DA" w14:textId="77777777" w:rsidR="003C7D94" w:rsidRDefault="003C7D94" w:rsidP="00563599">
      <w:r>
        <w:continuationSeparator/>
      </w:r>
    </w:p>
    <w:p w14:paraId="6E71AD42" w14:textId="77777777" w:rsidR="003C7D94" w:rsidRDefault="003C7D94"/>
    <w:p w14:paraId="1A10BFBB" w14:textId="77777777" w:rsidR="003C7D94" w:rsidRDefault="003C7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OpenSans-Light">
    <w:charset w:val="00"/>
    <w:family w:val="swiss"/>
    <w:pitch w:val="variable"/>
    <w:sig w:usb0="E00002EF" w:usb1="4000205B" w:usb2="00000028" w:usb3="00000000" w:csb0="0000019F" w:csb1="00000000"/>
  </w:font>
  <w:font w:name="OpenSans-Bold">
    <w:charset w:val="00"/>
    <w:family w:val="swiss"/>
    <w:pitch w:val="variable"/>
    <w:sig w:usb0="E00002EF" w:usb1="4000205B" w:usb2="00000028" w:usb3="00000000" w:csb0="0000019F" w:csb1="00000000"/>
  </w:font>
  <w:font w:name="OpenSans-Semibold">
    <w:charset w:val="00"/>
    <w:family w:val="auto"/>
    <w:pitch w:val="variable"/>
    <w:sig w:usb0="E00002EF" w:usb1="4000205B" w:usb2="00000028" w:usb3="00000000" w:csb0="0000019F" w:csb1="00000000"/>
  </w:font>
  <w:font w:name="Open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05D7A" w14:textId="34782067" w:rsidR="00415BF1" w:rsidRDefault="00415BF1" w:rsidP="000319D8">
    <w:pPr>
      <w:pStyle w:val="Footer"/>
      <w:tabs>
        <w:tab w:val="clear" w:pos="4680"/>
        <w:tab w:val="clear" w:pos="9360"/>
        <w:tab w:val="left" w:pos="9101"/>
      </w:tabs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3794" w14:textId="77777777" w:rsidR="00B4777D" w:rsidRDefault="00B4777D" w:rsidP="000319D8">
    <w:pPr>
      <w:pStyle w:val="Footer"/>
      <w:tabs>
        <w:tab w:val="clear" w:pos="4680"/>
        <w:tab w:val="clear" w:pos="9360"/>
        <w:tab w:val="left" w:pos="91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6B62DDE3" wp14:editId="4AE7455A">
              <wp:simplePos x="0" y="0"/>
              <wp:positionH relativeFrom="page">
                <wp:posOffset>1848778</wp:posOffset>
              </wp:positionH>
              <wp:positionV relativeFrom="page">
                <wp:posOffset>9260791</wp:posOffset>
              </wp:positionV>
              <wp:extent cx="4799898" cy="2419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9898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C823E" w14:textId="77777777" w:rsidR="00B4777D" w:rsidRPr="002A5DB2" w:rsidRDefault="00B4777D" w:rsidP="00415BF1">
                          <w:pPr>
                            <w:pStyle w:val="WebsiteAddress859SemiboldOrange"/>
                            <w:rPr>
                              <w:color w:val="auto"/>
                            </w:rPr>
                          </w:pPr>
                          <w:r w:rsidRPr="000D7EB2">
                            <w:rPr>
                              <w:color w:val="FF8300"/>
                            </w:rPr>
                            <w:t>www.arubanetworks.com</w:t>
                          </w:r>
                          <w:r>
                            <w:rPr>
                              <w:color w:val="FF8300"/>
                            </w:rPr>
                            <w:tab/>
                            <w:t xml:space="preserve">                                                                                                                                                                   </w:t>
                          </w:r>
                        </w:p>
                        <w:p w14:paraId="399D815B" w14:textId="77777777" w:rsidR="00B4777D" w:rsidRDefault="00B4777D" w:rsidP="00415B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2DDE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145.55pt;margin-top:729.2pt;width:377.95pt;height:19.05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" filled="f" stroked="f">
              <v:textbox>
                <w:txbxContent>
                  <w:p w14:paraId="6E7C823E" w14:textId="77777777" w:rsidR="00B4777D" w:rsidRPr="002A5DB2" w:rsidRDefault="00B4777D" w:rsidP="00415BF1">
                    <w:pPr>
                      <w:pStyle w:val="WebsiteAddress859SemiboldOrange"/>
                      <w:rPr>
                        <w:color w:val="auto"/>
                      </w:rPr>
                    </w:pPr>
                    <w:r w:rsidRPr="000D7EB2">
                      <w:rPr>
                        <w:color w:val="FF8300"/>
                      </w:rPr>
                      <w:t>www.arubanetworks.com</w:t>
                    </w:r>
                    <w:r>
                      <w:rPr>
                        <w:color w:val="FF8300"/>
                      </w:rPr>
                      <w:tab/>
                      <w:t xml:space="preserve">                                                                                                                                                                   </w:t>
                    </w:r>
                  </w:p>
                  <w:p w14:paraId="399D815B" w14:textId="77777777" w:rsidR="00B4777D" w:rsidRDefault="00B4777D" w:rsidP="00415BF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3920" behindDoc="1" locked="0" layoutInCell="1" allowOverlap="1" wp14:anchorId="255C5926" wp14:editId="62D4DD45">
          <wp:simplePos x="0" y="0"/>
          <wp:positionH relativeFrom="page">
            <wp:posOffset>-42203</wp:posOffset>
          </wp:positionH>
          <wp:positionV relativeFrom="page">
            <wp:posOffset>8693834</wp:posOffset>
          </wp:positionV>
          <wp:extent cx="7772400" cy="1368552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E_WordTemplate_Footer_1028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685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2896" behindDoc="1" locked="0" layoutInCell="1" allowOverlap="1" wp14:anchorId="1B39916F" wp14:editId="0A8D2259">
          <wp:simplePos x="0" y="0"/>
          <wp:positionH relativeFrom="page">
            <wp:posOffset>-42203</wp:posOffset>
          </wp:positionH>
          <wp:positionV relativeFrom="page">
            <wp:posOffset>8693834</wp:posOffset>
          </wp:positionV>
          <wp:extent cx="7827938" cy="1368425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E_WordTemplate_Footer_1028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35" cy="13688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89FC" w14:textId="77777777" w:rsidR="003C7D94" w:rsidRDefault="003C7D94" w:rsidP="00563599">
      <w:r>
        <w:separator/>
      </w:r>
    </w:p>
    <w:p w14:paraId="0CA46FE0" w14:textId="77777777" w:rsidR="003C7D94" w:rsidRDefault="003C7D94"/>
    <w:p w14:paraId="1B64AA6F" w14:textId="77777777" w:rsidR="003C7D94" w:rsidRDefault="003C7D94"/>
  </w:footnote>
  <w:footnote w:type="continuationSeparator" w:id="0">
    <w:p w14:paraId="7DC84DEB" w14:textId="77777777" w:rsidR="003C7D94" w:rsidRDefault="003C7D94" w:rsidP="00563599">
      <w:r>
        <w:continuationSeparator/>
      </w:r>
    </w:p>
    <w:p w14:paraId="08623539" w14:textId="77777777" w:rsidR="003C7D94" w:rsidRDefault="003C7D94"/>
    <w:p w14:paraId="3AA08122" w14:textId="77777777" w:rsidR="003C7D94" w:rsidRDefault="003C7D9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DE91" w14:textId="61E2C589" w:rsidR="00B4777D" w:rsidRDefault="00B4777D">
    <w:pPr>
      <w:pStyle w:val="Header"/>
    </w:pPr>
    <w:r>
      <w:rPr>
        <w:rFonts w:ascii="Helvetica" w:hAnsi="Helvetica"/>
        <w:b/>
        <w:noProof/>
        <w:color w:val="7E8083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53C0FBC0" wp14:editId="2D86CC91">
              <wp:simplePos x="0" y="0"/>
              <wp:positionH relativeFrom="page">
                <wp:posOffset>3566160</wp:posOffset>
              </wp:positionH>
              <wp:positionV relativeFrom="page">
                <wp:posOffset>36830</wp:posOffset>
              </wp:positionV>
              <wp:extent cx="3671570" cy="764540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157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4D738" w14:textId="77777777" w:rsidR="00B4777D" w:rsidRDefault="00B4777D" w:rsidP="00B4777D">
                          <w:pPr>
                            <w:pStyle w:val="HeaderTitle"/>
                            <w:ind w:left="0"/>
                            <w:jc w:val="right"/>
                            <w:rPr>
                              <w:b/>
                            </w:rPr>
                          </w:pPr>
                        </w:p>
                        <w:p w14:paraId="7FB160AC" w14:textId="77777777" w:rsidR="00B4777D" w:rsidRPr="00852243" w:rsidRDefault="00B4777D" w:rsidP="00B4777D">
                          <w:pPr>
                            <w:pStyle w:val="HeaderTitle"/>
                            <w:ind w:left="0"/>
                            <w:jc w:val="right"/>
                            <w:rPr>
                              <w:rFonts w:ascii="Open Sans" w:hAnsi="Open Sans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sz w:val="18"/>
                              <w:szCs w:val="18"/>
                            </w:rPr>
                            <w:t>TEchnical white paper</w:t>
                          </w:r>
                        </w:p>
                        <w:p w14:paraId="52D6A4D0" w14:textId="77777777" w:rsidR="00B4777D" w:rsidRPr="00852243" w:rsidRDefault="00B4777D" w:rsidP="00B4777D">
                          <w:pPr>
                            <w:pStyle w:val="HeaderTitle"/>
                            <w:ind w:left="0"/>
                            <w:jc w:val="right"/>
                            <w:rPr>
                              <w:rFonts w:ascii="Open Sans" w:hAnsi="Open Sans"/>
                              <w:b/>
                              <w:noProof/>
                              <w:color w:val="FF8300"/>
                            </w:rPr>
                          </w:pPr>
                          <w:r w:rsidRPr="00852243">
                            <w:rPr>
                              <w:rFonts w:ascii="Open Sans" w:hAnsi="Open Sans"/>
                              <w:b/>
                              <w:color w:val="FF8300"/>
                            </w:rPr>
                            <w:fldChar w:fldCharType="begin"/>
                          </w:r>
                          <w:r w:rsidRPr="00852243">
                            <w:rPr>
                              <w:rFonts w:ascii="Open Sans" w:hAnsi="Open Sans"/>
                              <w:b/>
                              <w:color w:val="FF8300"/>
                            </w:rPr>
                            <w:instrText xml:space="preserve"> STYLEREF  "Document Title"  \* MERGEFORMAT </w:instrText>
                          </w:r>
                          <w:r w:rsidRPr="00852243">
                            <w:rPr>
                              <w:rFonts w:ascii="Open Sans" w:hAnsi="Open Sans"/>
                              <w:b/>
                              <w:color w:val="FF8300"/>
                            </w:rPr>
                            <w:fldChar w:fldCharType="separate"/>
                          </w:r>
                          <w:r w:rsidR="009800C7" w:rsidRPr="009800C7">
                            <w:rPr>
                              <w:rFonts w:ascii="Open Sans" w:hAnsi="Open Sans"/>
                              <w:noProof/>
                              <w:color w:val="FF8300"/>
                            </w:rPr>
                            <w:t>critical authentication</w:t>
                          </w:r>
                          <w:r w:rsidR="009800C7">
                            <w:rPr>
                              <w:rFonts w:ascii="Open Sans" w:hAnsi="Open Sans"/>
                              <w:b/>
                              <w:noProof/>
                              <w:color w:val="FF8300"/>
                            </w:rPr>
                            <w:t xml:space="preserve"> </w:t>
                          </w:r>
                          <w:r w:rsidR="009800C7" w:rsidRPr="009800C7">
                            <w:rPr>
                              <w:rFonts w:ascii="Open Sans" w:hAnsi="Open Sans"/>
                              <w:noProof/>
                              <w:color w:val="FF8300"/>
                            </w:rPr>
                            <w:t>role</w:t>
                          </w:r>
                          <w:r w:rsidRPr="00852243">
                            <w:rPr>
                              <w:rFonts w:ascii="Open Sans" w:hAnsi="Open Sans"/>
                              <w:b/>
                              <w:color w:val="FF8300"/>
                            </w:rPr>
                            <w:fldChar w:fldCharType="end"/>
                          </w:r>
                        </w:p>
                        <w:p w14:paraId="0F7DA2FF" w14:textId="77777777" w:rsidR="00B4777D" w:rsidRPr="00942146" w:rsidRDefault="00B4777D" w:rsidP="00B4777D">
                          <w:pPr>
                            <w:pStyle w:val="HeaderTitle"/>
                            <w:ind w:left="0"/>
                            <w:jc w:val="right"/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64008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0FBC0"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280.8pt;margin-top:2.9pt;width:289.1pt;height:60.2pt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" filled="f" stroked="f">
              <v:textbox inset=",5.04pt,,7.2pt">
                <w:txbxContent>
                  <w:p w14:paraId="47B4D738" w14:textId="77777777" w:rsidR="00B4777D" w:rsidRDefault="00B4777D" w:rsidP="00B4777D">
                    <w:pPr>
                      <w:pStyle w:val="HeaderTitle"/>
                      <w:ind w:left="0"/>
                      <w:jc w:val="right"/>
                      <w:rPr>
                        <w:b/>
                      </w:rPr>
                    </w:pPr>
                  </w:p>
                  <w:p w14:paraId="7FB160AC" w14:textId="77777777" w:rsidR="00B4777D" w:rsidRPr="00852243" w:rsidRDefault="00B4777D" w:rsidP="00B4777D">
                    <w:pPr>
                      <w:pStyle w:val="HeaderTitle"/>
                      <w:ind w:left="0"/>
                      <w:jc w:val="right"/>
                      <w:rPr>
                        <w:rFonts w:ascii="Open Sans" w:hAnsi="Open San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b/>
                        <w:sz w:val="18"/>
                        <w:szCs w:val="18"/>
                      </w:rPr>
                      <w:t>TEchnical white paper</w:t>
                    </w:r>
                  </w:p>
                  <w:p w14:paraId="52D6A4D0" w14:textId="77777777" w:rsidR="00B4777D" w:rsidRPr="00852243" w:rsidRDefault="00B4777D" w:rsidP="00B4777D">
                    <w:pPr>
                      <w:pStyle w:val="HeaderTitle"/>
                      <w:ind w:left="0"/>
                      <w:jc w:val="right"/>
                      <w:rPr>
                        <w:rFonts w:ascii="Open Sans" w:hAnsi="Open Sans"/>
                        <w:b/>
                        <w:noProof/>
                        <w:color w:val="FF8300"/>
                      </w:rPr>
                    </w:pPr>
                    <w:r w:rsidRPr="00852243">
                      <w:rPr>
                        <w:rFonts w:ascii="Open Sans" w:hAnsi="Open Sans"/>
                        <w:b/>
                        <w:color w:val="FF8300"/>
                      </w:rPr>
                      <w:fldChar w:fldCharType="begin"/>
                    </w:r>
                    <w:r w:rsidRPr="00852243">
                      <w:rPr>
                        <w:rFonts w:ascii="Open Sans" w:hAnsi="Open Sans"/>
                        <w:b/>
                        <w:color w:val="FF8300"/>
                      </w:rPr>
                      <w:instrText xml:space="preserve"> STYLEREF  "Document Title"  \* MERGEFORMAT </w:instrText>
                    </w:r>
                    <w:r w:rsidRPr="00852243">
                      <w:rPr>
                        <w:rFonts w:ascii="Open Sans" w:hAnsi="Open Sans"/>
                        <w:b/>
                        <w:color w:val="FF8300"/>
                      </w:rPr>
                      <w:fldChar w:fldCharType="separate"/>
                    </w:r>
                    <w:r w:rsidR="009800C7" w:rsidRPr="009800C7">
                      <w:rPr>
                        <w:rFonts w:ascii="Open Sans" w:hAnsi="Open Sans"/>
                        <w:noProof/>
                        <w:color w:val="FF8300"/>
                      </w:rPr>
                      <w:t>critical authentication</w:t>
                    </w:r>
                    <w:r w:rsidR="009800C7">
                      <w:rPr>
                        <w:rFonts w:ascii="Open Sans" w:hAnsi="Open Sans"/>
                        <w:b/>
                        <w:noProof/>
                        <w:color w:val="FF8300"/>
                      </w:rPr>
                      <w:t xml:space="preserve"> </w:t>
                    </w:r>
                    <w:r w:rsidR="009800C7" w:rsidRPr="009800C7">
                      <w:rPr>
                        <w:rFonts w:ascii="Open Sans" w:hAnsi="Open Sans"/>
                        <w:noProof/>
                        <w:color w:val="FF8300"/>
                      </w:rPr>
                      <w:t>role</w:t>
                    </w:r>
                    <w:r w:rsidRPr="00852243">
                      <w:rPr>
                        <w:rFonts w:ascii="Open Sans" w:hAnsi="Open Sans"/>
                        <w:b/>
                        <w:color w:val="FF8300"/>
                      </w:rPr>
                      <w:fldChar w:fldCharType="end"/>
                    </w:r>
                  </w:p>
                  <w:p w14:paraId="0F7DA2FF" w14:textId="77777777" w:rsidR="00B4777D" w:rsidRPr="00942146" w:rsidRDefault="00B4777D" w:rsidP="00B4777D">
                    <w:pPr>
                      <w:pStyle w:val="HeaderTitle"/>
                      <w:ind w:left="0"/>
                      <w:jc w:val="right"/>
                      <w:rPr>
                        <w:b/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F3D6" w14:textId="42EA867F" w:rsidR="00415BF1" w:rsidRDefault="00B4777D" w:rsidP="003748D1">
    <w:pPr>
      <w:ind w:left="450"/>
    </w:pPr>
    <w:r>
      <w:rPr>
        <w:noProof/>
      </w:rPr>
      <w:drawing>
        <wp:anchor distT="0" distB="0" distL="114300" distR="114300" simplePos="0" relativeHeight="251786752" behindDoc="1" locked="0" layoutInCell="1" allowOverlap="1" wp14:anchorId="3A3687F6" wp14:editId="3F1CB74D">
          <wp:simplePos x="0" y="0"/>
          <wp:positionH relativeFrom="page">
            <wp:posOffset>-35862</wp:posOffset>
          </wp:positionH>
          <wp:positionV relativeFrom="page">
            <wp:posOffset>2540</wp:posOffset>
          </wp:positionV>
          <wp:extent cx="7827938" cy="1197549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Doc_Gray_Header_103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938" cy="11975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0C53" w14:textId="0265F303" w:rsidR="00B4777D" w:rsidRDefault="00B4777D" w:rsidP="003748D1">
    <w:pPr>
      <w:ind w:left="450"/>
    </w:pPr>
    <w:r>
      <w:rPr>
        <w:rFonts w:ascii="Helvetica" w:hAnsi="Helvetica"/>
        <w:b/>
        <w:noProof/>
        <w:color w:val="7E8083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1C28651A" wp14:editId="54BB53F6">
              <wp:simplePos x="0" y="0"/>
              <wp:positionH relativeFrom="page">
                <wp:posOffset>3566160</wp:posOffset>
              </wp:positionH>
              <wp:positionV relativeFrom="page">
                <wp:posOffset>36830</wp:posOffset>
              </wp:positionV>
              <wp:extent cx="3671570" cy="76454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157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94B93" w14:textId="77777777" w:rsidR="00B4777D" w:rsidRDefault="00B4777D" w:rsidP="00B4777D">
                          <w:pPr>
                            <w:pStyle w:val="HeaderTitle"/>
                            <w:ind w:left="0"/>
                            <w:jc w:val="right"/>
                            <w:rPr>
                              <w:b/>
                            </w:rPr>
                          </w:pPr>
                        </w:p>
                        <w:p w14:paraId="7744F89A" w14:textId="77777777" w:rsidR="00B4777D" w:rsidRPr="00852243" w:rsidRDefault="00B4777D" w:rsidP="00B4777D">
                          <w:pPr>
                            <w:pStyle w:val="HeaderTitle"/>
                            <w:ind w:left="0"/>
                            <w:jc w:val="right"/>
                            <w:rPr>
                              <w:rFonts w:ascii="Open Sans" w:hAnsi="Open Sans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sz w:val="18"/>
                              <w:szCs w:val="18"/>
                            </w:rPr>
                            <w:t>TEchnical white paper</w:t>
                          </w:r>
                        </w:p>
                        <w:p w14:paraId="2C02209C" w14:textId="77777777" w:rsidR="00B4777D" w:rsidRPr="00852243" w:rsidRDefault="00B4777D" w:rsidP="00B4777D">
                          <w:pPr>
                            <w:pStyle w:val="HeaderTitle"/>
                            <w:ind w:left="0"/>
                            <w:jc w:val="right"/>
                            <w:rPr>
                              <w:rFonts w:ascii="Open Sans" w:hAnsi="Open Sans"/>
                              <w:b/>
                              <w:noProof/>
                              <w:color w:val="FF8300"/>
                            </w:rPr>
                          </w:pPr>
                          <w:r w:rsidRPr="00852243">
                            <w:rPr>
                              <w:rFonts w:ascii="Open Sans" w:hAnsi="Open Sans"/>
                              <w:b/>
                              <w:color w:val="FF8300"/>
                            </w:rPr>
                            <w:fldChar w:fldCharType="begin"/>
                          </w:r>
                          <w:r w:rsidRPr="00852243">
                            <w:rPr>
                              <w:rFonts w:ascii="Open Sans" w:hAnsi="Open Sans"/>
                              <w:b/>
                              <w:color w:val="FF8300"/>
                            </w:rPr>
                            <w:instrText xml:space="preserve"> STYLEREF  "Document Title"  \* MERGEFORMAT </w:instrText>
                          </w:r>
                          <w:r w:rsidRPr="00852243">
                            <w:rPr>
                              <w:rFonts w:ascii="Open Sans" w:hAnsi="Open Sans"/>
                              <w:b/>
                              <w:color w:val="FF8300"/>
                            </w:rPr>
                            <w:fldChar w:fldCharType="separate"/>
                          </w:r>
                          <w:r w:rsidR="009800C7" w:rsidRPr="009800C7">
                            <w:rPr>
                              <w:rFonts w:ascii="Open Sans" w:hAnsi="Open Sans"/>
                              <w:noProof/>
                              <w:color w:val="FF8300"/>
                            </w:rPr>
                            <w:t>critical authentication</w:t>
                          </w:r>
                          <w:r w:rsidR="009800C7">
                            <w:rPr>
                              <w:rFonts w:ascii="Open Sans" w:hAnsi="Open Sans"/>
                              <w:b/>
                              <w:noProof/>
                              <w:color w:val="FF8300"/>
                            </w:rPr>
                            <w:t xml:space="preserve"> </w:t>
                          </w:r>
                          <w:r w:rsidR="009800C7" w:rsidRPr="009800C7">
                            <w:rPr>
                              <w:rFonts w:ascii="Open Sans" w:hAnsi="Open Sans"/>
                              <w:noProof/>
                              <w:color w:val="FF8300"/>
                            </w:rPr>
                            <w:t>role</w:t>
                          </w:r>
                          <w:r w:rsidRPr="00852243">
                            <w:rPr>
                              <w:rFonts w:ascii="Open Sans" w:hAnsi="Open Sans"/>
                              <w:b/>
                              <w:color w:val="FF8300"/>
                            </w:rPr>
                            <w:fldChar w:fldCharType="end"/>
                          </w:r>
                        </w:p>
                        <w:p w14:paraId="68A9D377" w14:textId="77777777" w:rsidR="00B4777D" w:rsidRPr="00942146" w:rsidRDefault="00B4777D" w:rsidP="00B4777D">
                          <w:pPr>
                            <w:pStyle w:val="HeaderTitle"/>
                            <w:ind w:left="0"/>
                            <w:jc w:val="right"/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64008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651A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280.8pt;margin-top:2.9pt;width:289.1pt;height:60.2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" filled="f" stroked="f">
              <v:textbox inset=",5.04pt,,7.2pt">
                <w:txbxContent>
                  <w:p w14:paraId="1C294B93" w14:textId="77777777" w:rsidR="00B4777D" w:rsidRDefault="00B4777D" w:rsidP="00B4777D">
                    <w:pPr>
                      <w:pStyle w:val="HeaderTitle"/>
                      <w:ind w:left="0"/>
                      <w:jc w:val="right"/>
                      <w:rPr>
                        <w:b/>
                      </w:rPr>
                    </w:pPr>
                  </w:p>
                  <w:p w14:paraId="7744F89A" w14:textId="77777777" w:rsidR="00B4777D" w:rsidRPr="00852243" w:rsidRDefault="00B4777D" w:rsidP="00B4777D">
                    <w:pPr>
                      <w:pStyle w:val="HeaderTitle"/>
                      <w:ind w:left="0"/>
                      <w:jc w:val="right"/>
                      <w:rPr>
                        <w:rFonts w:ascii="Open Sans" w:hAnsi="Open San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b/>
                        <w:sz w:val="18"/>
                        <w:szCs w:val="18"/>
                      </w:rPr>
                      <w:t>TEchnical white paper</w:t>
                    </w:r>
                  </w:p>
                  <w:p w14:paraId="2C02209C" w14:textId="77777777" w:rsidR="00B4777D" w:rsidRPr="00852243" w:rsidRDefault="00B4777D" w:rsidP="00B4777D">
                    <w:pPr>
                      <w:pStyle w:val="HeaderTitle"/>
                      <w:ind w:left="0"/>
                      <w:jc w:val="right"/>
                      <w:rPr>
                        <w:rFonts w:ascii="Open Sans" w:hAnsi="Open Sans"/>
                        <w:b/>
                        <w:noProof/>
                        <w:color w:val="FF8300"/>
                      </w:rPr>
                    </w:pPr>
                    <w:r w:rsidRPr="00852243">
                      <w:rPr>
                        <w:rFonts w:ascii="Open Sans" w:hAnsi="Open Sans"/>
                        <w:b/>
                        <w:color w:val="FF8300"/>
                      </w:rPr>
                      <w:fldChar w:fldCharType="begin"/>
                    </w:r>
                    <w:r w:rsidRPr="00852243">
                      <w:rPr>
                        <w:rFonts w:ascii="Open Sans" w:hAnsi="Open Sans"/>
                        <w:b/>
                        <w:color w:val="FF8300"/>
                      </w:rPr>
                      <w:instrText xml:space="preserve"> STYLEREF  "Document Title"  \* MERGEFORMAT </w:instrText>
                    </w:r>
                    <w:r w:rsidRPr="00852243">
                      <w:rPr>
                        <w:rFonts w:ascii="Open Sans" w:hAnsi="Open Sans"/>
                        <w:b/>
                        <w:color w:val="FF8300"/>
                      </w:rPr>
                      <w:fldChar w:fldCharType="separate"/>
                    </w:r>
                    <w:r w:rsidR="009800C7" w:rsidRPr="009800C7">
                      <w:rPr>
                        <w:rFonts w:ascii="Open Sans" w:hAnsi="Open Sans"/>
                        <w:noProof/>
                        <w:color w:val="FF8300"/>
                      </w:rPr>
                      <w:t>critical authentication</w:t>
                    </w:r>
                    <w:r w:rsidR="009800C7">
                      <w:rPr>
                        <w:rFonts w:ascii="Open Sans" w:hAnsi="Open Sans"/>
                        <w:b/>
                        <w:noProof/>
                        <w:color w:val="FF8300"/>
                      </w:rPr>
                      <w:t xml:space="preserve"> </w:t>
                    </w:r>
                    <w:r w:rsidR="009800C7" w:rsidRPr="009800C7">
                      <w:rPr>
                        <w:rFonts w:ascii="Open Sans" w:hAnsi="Open Sans"/>
                        <w:noProof/>
                        <w:color w:val="FF8300"/>
                      </w:rPr>
                      <w:t>role</w:t>
                    </w:r>
                    <w:r w:rsidRPr="00852243">
                      <w:rPr>
                        <w:rFonts w:ascii="Open Sans" w:hAnsi="Open Sans"/>
                        <w:b/>
                        <w:color w:val="FF8300"/>
                      </w:rPr>
                      <w:fldChar w:fldCharType="end"/>
                    </w:r>
                  </w:p>
                  <w:p w14:paraId="68A9D377" w14:textId="77777777" w:rsidR="00B4777D" w:rsidRPr="00942146" w:rsidRDefault="00B4777D" w:rsidP="00B4777D">
                    <w:pPr>
                      <w:pStyle w:val="HeaderTitle"/>
                      <w:ind w:left="0"/>
                      <w:jc w:val="right"/>
                      <w:rPr>
                        <w:b/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0EC9FC"/>
    <w:multiLevelType w:val="hybridMultilevel"/>
    <w:tmpl w:val="4F9873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992AD9"/>
    <w:multiLevelType w:val="hybridMultilevel"/>
    <w:tmpl w:val="A7F05C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ECFE6D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9F4A7F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67DCD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6A7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0E949B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10C4A1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253E02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42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DC2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59E40AD8"/>
    <w:styleLink w:val="11111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E90878"/>
    <w:multiLevelType w:val="hybridMultilevel"/>
    <w:tmpl w:val="CD84C212"/>
    <w:lvl w:ilvl="0" w:tplc="F9EEC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A25A74"/>
    <w:multiLevelType w:val="hybridMultilevel"/>
    <w:tmpl w:val="C9F2FB1E"/>
    <w:lvl w:ilvl="0" w:tplc="3FF61B90">
      <w:start w:val="1"/>
      <w:numFmt w:val="bullet"/>
      <w:pStyle w:val="ArubaBullet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50655BB"/>
    <w:multiLevelType w:val="multilevel"/>
    <w:tmpl w:val="DDF462A0"/>
    <w:lvl w:ilvl="0">
      <w:start w:val="14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rFonts w:hint="default"/>
        <w:vanish w:val="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4.1%5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1800" w:hanging="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07021283"/>
    <w:multiLevelType w:val="hybridMultilevel"/>
    <w:tmpl w:val="44F28462"/>
    <w:lvl w:ilvl="0" w:tplc="3FD41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898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E00B2"/>
    <w:multiLevelType w:val="hybridMultilevel"/>
    <w:tmpl w:val="A0324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6590112"/>
    <w:multiLevelType w:val="hybridMultilevel"/>
    <w:tmpl w:val="3D7E6192"/>
    <w:lvl w:ilvl="0" w:tplc="93440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834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9D95D32"/>
    <w:multiLevelType w:val="hybridMultilevel"/>
    <w:tmpl w:val="580665E8"/>
    <w:lvl w:ilvl="0" w:tplc="EBACC2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36C0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99717E"/>
    <w:multiLevelType w:val="multilevel"/>
    <w:tmpl w:val="C86A2E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  <w:w w:val="100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7A98639"/>
    <w:multiLevelType w:val="hybridMultilevel"/>
    <w:tmpl w:val="A2C9D5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FCE3EAC"/>
    <w:multiLevelType w:val="hybridMultilevel"/>
    <w:tmpl w:val="24F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2331E"/>
    <w:multiLevelType w:val="hybridMultilevel"/>
    <w:tmpl w:val="A650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3B7156"/>
    <w:multiLevelType w:val="hybridMultilevel"/>
    <w:tmpl w:val="8F44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6A1EF"/>
    <w:multiLevelType w:val="hybridMultilevel"/>
    <w:tmpl w:val="63E4B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2BD18D7"/>
    <w:multiLevelType w:val="hybridMultilevel"/>
    <w:tmpl w:val="68A29E8C"/>
    <w:lvl w:ilvl="0" w:tplc="19A04DD0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49ADC18"/>
    <w:multiLevelType w:val="hybridMultilevel"/>
    <w:tmpl w:val="21B63E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827498A"/>
    <w:multiLevelType w:val="multilevel"/>
    <w:tmpl w:val="C86A2E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  <w:w w:val="100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4D139978"/>
    <w:multiLevelType w:val="hybridMultilevel"/>
    <w:tmpl w:val="240C4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E05861F"/>
    <w:multiLevelType w:val="hybridMultilevel"/>
    <w:tmpl w:val="DA0216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1A31B01"/>
    <w:multiLevelType w:val="hybridMultilevel"/>
    <w:tmpl w:val="28EE92B0"/>
    <w:lvl w:ilvl="0" w:tplc="E768422A">
      <w:start w:val="1"/>
      <w:numFmt w:val="bullet"/>
      <w:pStyle w:val="Aruba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898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D15C7"/>
    <w:multiLevelType w:val="hybridMultilevel"/>
    <w:tmpl w:val="4E0C7BD6"/>
    <w:lvl w:ilvl="0" w:tplc="D9345956">
      <w:start w:val="1"/>
      <w:numFmt w:val="bullet"/>
      <w:pStyle w:val="Aruba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4C293D"/>
    <w:multiLevelType w:val="hybridMultilevel"/>
    <w:tmpl w:val="7A59DF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10828F0"/>
    <w:multiLevelType w:val="multilevel"/>
    <w:tmpl w:val="C86A2E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  <w:w w:val="100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25C3C83"/>
    <w:multiLevelType w:val="multilevel"/>
    <w:tmpl w:val="C86A2E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  <w:w w:val="100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6C00F6C"/>
    <w:multiLevelType w:val="hybridMultilevel"/>
    <w:tmpl w:val="B8589912"/>
    <w:lvl w:ilvl="0" w:tplc="B2DE5F5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6B73A8"/>
    <w:multiLevelType w:val="hybridMultilevel"/>
    <w:tmpl w:val="746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73F4E"/>
    <w:multiLevelType w:val="hybridMultilevel"/>
    <w:tmpl w:val="A184C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01159F"/>
    <w:multiLevelType w:val="hybridMultilevel"/>
    <w:tmpl w:val="4B40563C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0">
    <w:nsid w:val="73D571E9"/>
    <w:multiLevelType w:val="multilevel"/>
    <w:tmpl w:val="A8C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6905DA"/>
    <w:multiLevelType w:val="hybridMultilevel"/>
    <w:tmpl w:val="323C81FC"/>
    <w:lvl w:ilvl="0" w:tplc="00CA9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880A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CA5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18E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E8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9BA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4E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8C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4C4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>
    <w:nsid w:val="760F6B23"/>
    <w:multiLevelType w:val="hybridMultilevel"/>
    <w:tmpl w:val="CDE66688"/>
    <w:styleLink w:val="111111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9F4E7F"/>
    <w:multiLevelType w:val="multilevel"/>
    <w:tmpl w:val="C86A2E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  <w:w w:val="100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8"/>
  </w:num>
  <w:num w:numId="4">
    <w:abstractNumId w:val="15"/>
  </w:num>
  <w:num w:numId="5">
    <w:abstractNumId w:val="14"/>
  </w:num>
  <w:num w:numId="6">
    <w:abstractNumId w:val="39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7"/>
  </w:num>
  <w:num w:numId="10">
    <w:abstractNumId w:val="12"/>
  </w:num>
  <w:num w:numId="11">
    <w:abstractNumId w:val="36"/>
  </w:num>
  <w:num w:numId="12">
    <w:abstractNumId w:val="4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10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22"/>
  </w:num>
  <w:num w:numId="23">
    <w:abstractNumId w:val="17"/>
  </w:num>
  <w:num w:numId="24">
    <w:abstractNumId w:val="26"/>
  </w:num>
  <w:num w:numId="25">
    <w:abstractNumId w:val="41"/>
  </w:num>
  <w:num w:numId="26">
    <w:abstractNumId w:val="43"/>
  </w:num>
  <w:num w:numId="27">
    <w:abstractNumId w:val="34"/>
  </w:num>
  <w:num w:numId="28">
    <w:abstractNumId w:val="20"/>
  </w:num>
  <w:num w:numId="29">
    <w:abstractNumId w:val="35"/>
  </w:num>
  <w:num w:numId="30">
    <w:abstractNumId w:val="18"/>
  </w:num>
  <w:num w:numId="31">
    <w:abstractNumId w:val="31"/>
  </w:num>
  <w:num w:numId="32">
    <w:abstractNumId w:val="13"/>
  </w:num>
  <w:num w:numId="33">
    <w:abstractNumId w:val="32"/>
  </w:num>
  <w:num w:numId="34">
    <w:abstractNumId w:val="25"/>
  </w:num>
  <w:num w:numId="35">
    <w:abstractNumId w:val="29"/>
  </w:num>
  <w:num w:numId="36">
    <w:abstractNumId w:val="1"/>
  </w:num>
  <w:num w:numId="37">
    <w:abstractNumId w:val="33"/>
  </w:num>
  <w:num w:numId="38">
    <w:abstractNumId w:val="21"/>
  </w:num>
  <w:num w:numId="39">
    <w:abstractNumId w:val="0"/>
  </w:num>
  <w:num w:numId="40">
    <w:abstractNumId w:val="27"/>
  </w:num>
  <w:num w:numId="41">
    <w:abstractNumId w:val="30"/>
  </w:num>
  <w:num w:numId="42">
    <w:abstractNumId w:val="38"/>
  </w:num>
  <w:num w:numId="43">
    <w:abstractNumId w:val="16"/>
  </w:num>
  <w:num w:numId="44">
    <w:abstractNumId w:val="23"/>
  </w:num>
  <w:num w:numId="4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7e80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99"/>
    <w:rsid w:val="0000103B"/>
    <w:rsid w:val="00001752"/>
    <w:rsid w:val="000028A5"/>
    <w:rsid w:val="00003EF2"/>
    <w:rsid w:val="0000516E"/>
    <w:rsid w:val="000145C5"/>
    <w:rsid w:val="00014C9A"/>
    <w:rsid w:val="000170E0"/>
    <w:rsid w:val="00022D72"/>
    <w:rsid w:val="000241CF"/>
    <w:rsid w:val="0002514C"/>
    <w:rsid w:val="0002546A"/>
    <w:rsid w:val="000255CB"/>
    <w:rsid w:val="000319D8"/>
    <w:rsid w:val="00033BCF"/>
    <w:rsid w:val="00040B31"/>
    <w:rsid w:val="00046607"/>
    <w:rsid w:val="00046722"/>
    <w:rsid w:val="00054984"/>
    <w:rsid w:val="00054A6E"/>
    <w:rsid w:val="00056615"/>
    <w:rsid w:val="00057CC0"/>
    <w:rsid w:val="00057CC2"/>
    <w:rsid w:val="000712D2"/>
    <w:rsid w:val="00074258"/>
    <w:rsid w:val="000757B7"/>
    <w:rsid w:val="00076D5F"/>
    <w:rsid w:val="000801E2"/>
    <w:rsid w:val="000835C5"/>
    <w:rsid w:val="000939CA"/>
    <w:rsid w:val="00093DF8"/>
    <w:rsid w:val="00095B20"/>
    <w:rsid w:val="00095D45"/>
    <w:rsid w:val="000A59D2"/>
    <w:rsid w:val="000A63E0"/>
    <w:rsid w:val="000B070F"/>
    <w:rsid w:val="000B2455"/>
    <w:rsid w:val="000C0026"/>
    <w:rsid w:val="000C1D4D"/>
    <w:rsid w:val="000C392F"/>
    <w:rsid w:val="000C6018"/>
    <w:rsid w:val="000D32B5"/>
    <w:rsid w:val="000D5421"/>
    <w:rsid w:val="000D7EB2"/>
    <w:rsid w:val="000D7FCA"/>
    <w:rsid w:val="000E17DB"/>
    <w:rsid w:val="000E2300"/>
    <w:rsid w:val="000E516B"/>
    <w:rsid w:val="000E60C7"/>
    <w:rsid w:val="000F2595"/>
    <w:rsid w:val="000F40D2"/>
    <w:rsid w:val="000F497E"/>
    <w:rsid w:val="000F758A"/>
    <w:rsid w:val="001076C9"/>
    <w:rsid w:val="00107D57"/>
    <w:rsid w:val="001135B7"/>
    <w:rsid w:val="0011546F"/>
    <w:rsid w:val="00120906"/>
    <w:rsid w:val="0012357A"/>
    <w:rsid w:val="00131B18"/>
    <w:rsid w:val="00134227"/>
    <w:rsid w:val="001351EC"/>
    <w:rsid w:val="00135249"/>
    <w:rsid w:val="001354E3"/>
    <w:rsid w:val="001378A8"/>
    <w:rsid w:val="00140473"/>
    <w:rsid w:val="00141419"/>
    <w:rsid w:val="001452B4"/>
    <w:rsid w:val="001453F5"/>
    <w:rsid w:val="00145C00"/>
    <w:rsid w:val="00147834"/>
    <w:rsid w:val="00147936"/>
    <w:rsid w:val="00150564"/>
    <w:rsid w:val="001520EE"/>
    <w:rsid w:val="00156265"/>
    <w:rsid w:val="00160E9C"/>
    <w:rsid w:val="00161445"/>
    <w:rsid w:val="00161C7C"/>
    <w:rsid w:val="001665E6"/>
    <w:rsid w:val="00167E9C"/>
    <w:rsid w:val="00170669"/>
    <w:rsid w:val="0017148B"/>
    <w:rsid w:val="00173E36"/>
    <w:rsid w:val="001762B9"/>
    <w:rsid w:val="00176BA5"/>
    <w:rsid w:val="00177EC1"/>
    <w:rsid w:val="00183701"/>
    <w:rsid w:val="001858B5"/>
    <w:rsid w:val="00187B91"/>
    <w:rsid w:val="00190BDF"/>
    <w:rsid w:val="001928DD"/>
    <w:rsid w:val="00192EE1"/>
    <w:rsid w:val="00195DB9"/>
    <w:rsid w:val="001966BF"/>
    <w:rsid w:val="001A3EAF"/>
    <w:rsid w:val="001A4DFA"/>
    <w:rsid w:val="001A5032"/>
    <w:rsid w:val="001A71A1"/>
    <w:rsid w:val="001B158F"/>
    <w:rsid w:val="001B1C1C"/>
    <w:rsid w:val="001B2A8E"/>
    <w:rsid w:val="001B37AC"/>
    <w:rsid w:val="001B4364"/>
    <w:rsid w:val="001B5EDC"/>
    <w:rsid w:val="001C4692"/>
    <w:rsid w:val="001C56D2"/>
    <w:rsid w:val="001C64DB"/>
    <w:rsid w:val="001C74B4"/>
    <w:rsid w:val="001D0558"/>
    <w:rsid w:val="001D10F0"/>
    <w:rsid w:val="001D2948"/>
    <w:rsid w:val="001D4A56"/>
    <w:rsid w:val="001D5282"/>
    <w:rsid w:val="001E1C74"/>
    <w:rsid w:val="001E7566"/>
    <w:rsid w:val="001F383C"/>
    <w:rsid w:val="001F3EDC"/>
    <w:rsid w:val="002012CA"/>
    <w:rsid w:val="002024A9"/>
    <w:rsid w:val="002024E8"/>
    <w:rsid w:val="00204841"/>
    <w:rsid w:val="00205DEB"/>
    <w:rsid w:val="00206654"/>
    <w:rsid w:val="002073C6"/>
    <w:rsid w:val="0021057E"/>
    <w:rsid w:val="00211EB7"/>
    <w:rsid w:val="0022262F"/>
    <w:rsid w:val="002249B0"/>
    <w:rsid w:val="0023301D"/>
    <w:rsid w:val="00236C0A"/>
    <w:rsid w:val="00237344"/>
    <w:rsid w:val="00242DA6"/>
    <w:rsid w:val="00262EC1"/>
    <w:rsid w:val="0026361F"/>
    <w:rsid w:val="00264575"/>
    <w:rsid w:val="002677E9"/>
    <w:rsid w:val="00272375"/>
    <w:rsid w:val="00275BD6"/>
    <w:rsid w:val="002773D4"/>
    <w:rsid w:val="00277DDF"/>
    <w:rsid w:val="002835ED"/>
    <w:rsid w:val="00284AD9"/>
    <w:rsid w:val="00286A64"/>
    <w:rsid w:val="00286F03"/>
    <w:rsid w:val="00290BD1"/>
    <w:rsid w:val="00291013"/>
    <w:rsid w:val="0029328B"/>
    <w:rsid w:val="0029388E"/>
    <w:rsid w:val="002944DC"/>
    <w:rsid w:val="0029720A"/>
    <w:rsid w:val="00297CD4"/>
    <w:rsid w:val="002A05BD"/>
    <w:rsid w:val="002A0D55"/>
    <w:rsid w:val="002A12DB"/>
    <w:rsid w:val="002A1FEF"/>
    <w:rsid w:val="002A423A"/>
    <w:rsid w:val="002A4F7B"/>
    <w:rsid w:val="002A5326"/>
    <w:rsid w:val="002B1EF6"/>
    <w:rsid w:val="002B2F88"/>
    <w:rsid w:val="002D004C"/>
    <w:rsid w:val="002D2720"/>
    <w:rsid w:val="002E6A68"/>
    <w:rsid w:val="002F0C8B"/>
    <w:rsid w:val="002F3224"/>
    <w:rsid w:val="002F3616"/>
    <w:rsid w:val="002F762B"/>
    <w:rsid w:val="00300911"/>
    <w:rsid w:val="00303722"/>
    <w:rsid w:val="003050D4"/>
    <w:rsid w:val="003051D4"/>
    <w:rsid w:val="003054B0"/>
    <w:rsid w:val="00312581"/>
    <w:rsid w:val="003243D7"/>
    <w:rsid w:val="00324F32"/>
    <w:rsid w:val="00325D6D"/>
    <w:rsid w:val="003270E4"/>
    <w:rsid w:val="003275C0"/>
    <w:rsid w:val="00330C5E"/>
    <w:rsid w:val="00333451"/>
    <w:rsid w:val="00340615"/>
    <w:rsid w:val="0034126B"/>
    <w:rsid w:val="00345207"/>
    <w:rsid w:val="00346B42"/>
    <w:rsid w:val="00347A7C"/>
    <w:rsid w:val="003508BC"/>
    <w:rsid w:val="00352BF1"/>
    <w:rsid w:val="00353465"/>
    <w:rsid w:val="003604CF"/>
    <w:rsid w:val="003639C7"/>
    <w:rsid w:val="00364D1B"/>
    <w:rsid w:val="003653FB"/>
    <w:rsid w:val="00366B86"/>
    <w:rsid w:val="003708DD"/>
    <w:rsid w:val="00371A94"/>
    <w:rsid w:val="00373658"/>
    <w:rsid w:val="003745EF"/>
    <w:rsid w:val="00374647"/>
    <w:rsid w:val="003748D1"/>
    <w:rsid w:val="0037581D"/>
    <w:rsid w:val="00377825"/>
    <w:rsid w:val="00377C5E"/>
    <w:rsid w:val="003825ED"/>
    <w:rsid w:val="00386906"/>
    <w:rsid w:val="00387435"/>
    <w:rsid w:val="00391C66"/>
    <w:rsid w:val="00391FC5"/>
    <w:rsid w:val="0039271F"/>
    <w:rsid w:val="003968EC"/>
    <w:rsid w:val="003A121A"/>
    <w:rsid w:val="003A4955"/>
    <w:rsid w:val="003A5B23"/>
    <w:rsid w:val="003A62A1"/>
    <w:rsid w:val="003A7841"/>
    <w:rsid w:val="003B0C84"/>
    <w:rsid w:val="003B14A9"/>
    <w:rsid w:val="003B2399"/>
    <w:rsid w:val="003B286B"/>
    <w:rsid w:val="003B4511"/>
    <w:rsid w:val="003B49AC"/>
    <w:rsid w:val="003B7F82"/>
    <w:rsid w:val="003C22DC"/>
    <w:rsid w:val="003C3064"/>
    <w:rsid w:val="003C5AAE"/>
    <w:rsid w:val="003C7D94"/>
    <w:rsid w:val="003D5D42"/>
    <w:rsid w:val="003E30E9"/>
    <w:rsid w:val="003F5EDA"/>
    <w:rsid w:val="004013B5"/>
    <w:rsid w:val="0040460A"/>
    <w:rsid w:val="004059E1"/>
    <w:rsid w:val="004136DC"/>
    <w:rsid w:val="0041569A"/>
    <w:rsid w:val="00415BF1"/>
    <w:rsid w:val="00416541"/>
    <w:rsid w:val="00416D7B"/>
    <w:rsid w:val="00416DA6"/>
    <w:rsid w:val="00416E65"/>
    <w:rsid w:val="004170EE"/>
    <w:rsid w:val="00420174"/>
    <w:rsid w:val="00422F76"/>
    <w:rsid w:val="004240F2"/>
    <w:rsid w:val="004322F7"/>
    <w:rsid w:val="00446A04"/>
    <w:rsid w:val="004545D1"/>
    <w:rsid w:val="004557FE"/>
    <w:rsid w:val="00457BE0"/>
    <w:rsid w:val="00466079"/>
    <w:rsid w:val="004712B9"/>
    <w:rsid w:val="00473C60"/>
    <w:rsid w:val="004758F0"/>
    <w:rsid w:val="0047655C"/>
    <w:rsid w:val="0047664C"/>
    <w:rsid w:val="00477781"/>
    <w:rsid w:val="00477E1D"/>
    <w:rsid w:val="00484EED"/>
    <w:rsid w:val="00486F98"/>
    <w:rsid w:val="00487DEA"/>
    <w:rsid w:val="004948F1"/>
    <w:rsid w:val="00496176"/>
    <w:rsid w:val="004A1231"/>
    <w:rsid w:val="004A1472"/>
    <w:rsid w:val="004B53E0"/>
    <w:rsid w:val="004B6971"/>
    <w:rsid w:val="004C0E30"/>
    <w:rsid w:val="004C20EE"/>
    <w:rsid w:val="004C3FE9"/>
    <w:rsid w:val="004C4B70"/>
    <w:rsid w:val="004C5972"/>
    <w:rsid w:val="004C64BA"/>
    <w:rsid w:val="004C7ADD"/>
    <w:rsid w:val="004D1A2F"/>
    <w:rsid w:val="004D49F6"/>
    <w:rsid w:val="004D5C9E"/>
    <w:rsid w:val="004E04FD"/>
    <w:rsid w:val="004E0E94"/>
    <w:rsid w:val="004E29CF"/>
    <w:rsid w:val="004F0E2D"/>
    <w:rsid w:val="004F1182"/>
    <w:rsid w:val="004F2461"/>
    <w:rsid w:val="004F3CBB"/>
    <w:rsid w:val="004F5466"/>
    <w:rsid w:val="004F5DBA"/>
    <w:rsid w:val="004F7473"/>
    <w:rsid w:val="004F7ABC"/>
    <w:rsid w:val="0050204A"/>
    <w:rsid w:val="00502AF9"/>
    <w:rsid w:val="0051012B"/>
    <w:rsid w:val="005162A1"/>
    <w:rsid w:val="00516559"/>
    <w:rsid w:val="00516FFB"/>
    <w:rsid w:val="005308E2"/>
    <w:rsid w:val="0053297E"/>
    <w:rsid w:val="0053618B"/>
    <w:rsid w:val="00537D01"/>
    <w:rsid w:val="005401D1"/>
    <w:rsid w:val="005442FC"/>
    <w:rsid w:val="00545216"/>
    <w:rsid w:val="0054698C"/>
    <w:rsid w:val="00552224"/>
    <w:rsid w:val="0055655D"/>
    <w:rsid w:val="005578F8"/>
    <w:rsid w:val="00563599"/>
    <w:rsid w:val="00564C4B"/>
    <w:rsid w:val="005658CE"/>
    <w:rsid w:val="00565E9C"/>
    <w:rsid w:val="005707C3"/>
    <w:rsid w:val="005720A2"/>
    <w:rsid w:val="00573A5F"/>
    <w:rsid w:val="00576CE3"/>
    <w:rsid w:val="0058052A"/>
    <w:rsid w:val="00582B04"/>
    <w:rsid w:val="00587574"/>
    <w:rsid w:val="0059007B"/>
    <w:rsid w:val="00590750"/>
    <w:rsid w:val="005916C4"/>
    <w:rsid w:val="00591DE0"/>
    <w:rsid w:val="00592691"/>
    <w:rsid w:val="005928FA"/>
    <w:rsid w:val="00593628"/>
    <w:rsid w:val="0059479B"/>
    <w:rsid w:val="00595159"/>
    <w:rsid w:val="00595382"/>
    <w:rsid w:val="005A0ED7"/>
    <w:rsid w:val="005A1697"/>
    <w:rsid w:val="005A2DF1"/>
    <w:rsid w:val="005A3AB7"/>
    <w:rsid w:val="005A4867"/>
    <w:rsid w:val="005A6BDF"/>
    <w:rsid w:val="005A75B5"/>
    <w:rsid w:val="005B2E20"/>
    <w:rsid w:val="005B4465"/>
    <w:rsid w:val="005B4E48"/>
    <w:rsid w:val="005B675C"/>
    <w:rsid w:val="005B7363"/>
    <w:rsid w:val="005B7D3A"/>
    <w:rsid w:val="005C0D9E"/>
    <w:rsid w:val="005D02F0"/>
    <w:rsid w:val="005D11A1"/>
    <w:rsid w:val="005D43BA"/>
    <w:rsid w:val="005E34C1"/>
    <w:rsid w:val="005E6D41"/>
    <w:rsid w:val="005E7C7D"/>
    <w:rsid w:val="005F0020"/>
    <w:rsid w:val="005F34DE"/>
    <w:rsid w:val="005F462A"/>
    <w:rsid w:val="005F5E81"/>
    <w:rsid w:val="005F6862"/>
    <w:rsid w:val="00601A1A"/>
    <w:rsid w:val="00602861"/>
    <w:rsid w:val="00605E30"/>
    <w:rsid w:val="00606CFC"/>
    <w:rsid w:val="00610AFD"/>
    <w:rsid w:val="00610FFE"/>
    <w:rsid w:val="006121CD"/>
    <w:rsid w:val="00614B15"/>
    <w:rsid w:val="0062060E"/>
    <w:rsid w:val="00621E93"/>
    <w:rsid w:val="00623C3E"/>
    <w:rsid w:val="00626F1C"/>
    <w:rsid w:val="00631C5F"/>
    <w:rsid w:val="006423E6"/>
    <w:rsid w:val="00642F3D"/>
    <w:rsid w:val="00646706"/>
    <w:rsid w:val="00654066"/>
    <w:rsid w:val="00655C43"/>
    <w:rsid w:val="0065716E"/>
    <w:rsid w:val="0065729E"/>
    <w:rsid w:val="00661DBB"/>
    <w:rsid w:val="00663B4A"/>
    <w:rsid w:val="00667BAD"/>
    <w:rsid w:val="00673309"/>
    <w:rsid w:val="00674D4B"/>
    <w:rsid w:val="00675A29"/>
    <w:rsid w:val="00675F71"/>
    <w:rsid w:val="00676DB7"/>
    <w:rsid w:val="00681089"/>
    <w:rsid w:val="006866DE"/>
    <w:rsid w:val="00687DD4"/>
    <w:rsid w:val="006928BB"/>
    <w:rsid w:val="00692EBE"/>
    <w:rsid w:val="00693C3D"/>
    <w:rsid w:val="00697B27"/>
    <w:rsid w:val="006A0614"/>
    <w:rsid w:val="006A1CFF"/>
    <w:rsid w:val="006A1E7E"/>
    <w:rsid w:val="006A1F08"/>
    <w:rsid w:val="006A611F"/>
    <w:rsid w:val="006A6DCF"/>
    <w:rsid w:val="006A7C83"/>
    <w:rsid w:val="006B057C"/>
    <w:rsid w:val="006C3389"/>
    <w:rsid w:val="006C399D"/>
    <w:rsid w:val="006E203F"/>
    <w:rsid w:val="006E22FE"/>
    <w:rsid w:val="006E28E9"/>
    <w:rsid w:val="006E35C0"/>
    <w:rsid w:val="006E428D"/>
    <w:rsid w:val="006E67F7"/>
    <w:rsid w:val="006F0AE4"/>
    <w:rsid w:val="006F24E4"/>
    <w:rsid w:val="00702259"/>
    <w:rsid w:val="007035C1"/>
    <w:rsid w:val="00711B58"/>
    <w:rsid w:val="0071338C"/>
    <w:rsid w:val="007140F2"/>
    <w:rsid w:val="007157C4"/>
    <w:rsid w:val="007161E6"/>
    <w:rsid w:val="0072083B"/>
    <w:rsid w:val="00740980"/>
    <w:rsid w:val="0075045A"/>
    <w:rsid w:val="00751417"/>
    <w:rsid w:val="007568AF"/>
    <w:rsid w:val="00757CA4"/>
    <w:rsid w:val="00765850"/>
    <w:rsid w:val="00765EB8"/>
    <w:rsid w:val="00767AB9"/>
    <w:rsid w:val="00770FD4"/>
    <w:rsid w:val="00772A55"/>
    <w:rsid w:val="00782949"/>
    <w:rsid w:val="00796667"/>
    <w:rsid w:val="00796C31"/>
    <w:rsid w:val="007A203B"/>
    <w:rsid w:val="007A4083"/>
    <w:rsid w:val="007A5FB5"/>
    <w:rsid w:val="007A766A"/>
    <w:rsid w:val="007B1296"/>
    <w:rsid w:val="007B5821"/>
    <w:rsid w:val="007C0C95"/>
    <w:rsid w:val="007C19DC"/>
    <w:rsid w:val="007C5897"/>
    <w:rsid w:val="007C78B5"/>
    <w:rsid w:val="007D3818"/>
    <w:rsid w:val="007D5101"/>
    <w:rsid w:val="007D531C"/>
    <w:rsid w:val="007D609F"/>
    <w:rsid w:val="007D60A2"/>
    <w:rsid w:val="007D6114"/>
    <w:rsid w:val="007E19A4"/>
    <w:rsid w:val="007E6515"/>
    <w:rsid w:val="007E7ECA"/>
    <w:rsid w:val="007F32AC"/>
    <w:rsid w:val="007F3D7C"/>
    <w:rsid w:val="00801FE9"/>
    <w:rsid w:val="008026C1"/>
    <w:rsid w:val="00804D3F"/>
    <w:rsid w:val="008056D3"/>
    <w:rsid w:val="00811FC0"/>
    <w:rsid w:val="00814389"/>
    <w:rsid w:val="008156C0"/>
    <w:rsid w:val="00815C87"/>
    <w:rsid w:val="008230FA"/>
    <w:rsid w:val="00823ADB"/>
    <w:rsid w:val="00833550"/>
    <w:rsid w:val="008363DD"/>
    <w:rsid w:val="00836A2F"/>
    <w:rsid w:val="0084234A"/>
    <w:rsid w:val="00845BD9"/>
    <w:rsid w:val="00845D0F"/>
    <w:rsid w:val="00853ADB"/>
    <w:rsid w:val="0085451E"/>
    <w:rsid w:val="008574EC"/>
    <w:rsid w:val="00860235"/>
    <w:rsid w:val="00860945"/>
    <w:rsid w:val="008622A7"/>
    <w:rsid w:val="00864176"/>
    <w:rsid w:val="00867ACC"/>
    <w:rsid w:val="00874EFC"/>
    <w:rsid w:val="00876F6E"/>
    <w:rsid w:val="008844B3"/>
    <w:rsid w:val="0089035A"/>
    <w:rsid w:val="00890E6D"/>
    <w:rsid w:val="00893ED3"/>
    <w:rsid w:val="00895F61"/>
    <w:rsid w:val="00896DC0"/>
    <w:rsid w:val="008979A6"/>
    <w:rsid w:val="008A247F"/>
    <w:rsid w:val="008A6CD8"/>
    <w:rsid w:val="008B056F"/>
    <w:rsid w:val="008B1D7F"/>
    <w:rsid w:val="008C2606"/>
    <w:rsid w:val="008C52E4"/>
    <w:rsid w:val="008D0C20"/>
    <w:rsid w:val="008D5432"/>
    <w:rsid w:val="008E048F"/>
    <w:rsid w:val="008E0634"/>
    <w:rsid w:val="008E1830"/>
    <w:rsid w:val="008F4F26"/>
    <w:rsid w:val="00901479"/>
    <w:rsid w:val="009014EB"/>
    <w:rsid w:val="00907AF3"/>
    <w:rsid w:val="0091091A"/>
    <w:rsid w:val="00910F47"/>
    <w:rsid w:val="00911EE9"/>
    <w:rsid w:val="00914F28"/>
    <w:rsid w:val="00920DDD"/>
    <w:rsid w:val="009221C3"/>
    <w:rsid w:val="00922F3B"/>
    <w:rsid w:val="00923BC3"/>
    <w:rsid w:val="00923DC9"/>
    <w:rsid w:val="00923FC4"/>
    <w:rsid w:val="00927FC5"/>
    <w:rsid w:val="0093098B"/>
    <w:rsid w:val="00934FD8"/>
    <w:rsid w:val="00942146"/>
    <w:rsid w:val="00942744"/>
    <w:rsid w:val="00943553"/>
    <w:rsid w:val="009466E1"/>
    <w:rsid w:val="00946EEA"/>
    <w:rsid w:val="009545D6"/>
    <w:rsid w:val="009559DF"/>
    <w:rsid w:val="0095770A"/>
    <w:rsid w:val="009651F6"/>
    <w:rsid w:val="00970DD9"/>
    <w:rsid w:val="00970DF9"/>
    <w:rsid w:val="00972EEC"/>
    <w:rsid w:val="0097349A"/>
    <w:rsid w:val="0097556C"/>
    <w:rsid w:val="00975828"/>
    <w:rsid w:val="00976AB4"/>
    <w:rsid w:val="009800C7"/>
    <w:rsid w:val="00982187"/>
    <w:rsid w:val="00991D1F"/>
    <w:rsid w:val="00992A3D"/>
    <w:rsid w:val="009A0059"/>
    <w:rsid w:val="009A0CB3"/>
    <w:rsid w:val="009A2308"/>
    <w:rsid w:val="009A34B8"/>
    <w:rsid w:val="009A397A"/>
    <w:rsid w:val="009A73C6"/>
    <w:rsid w:val="009B0A13"/>
    <w:rsid w:val="009B61D4"/>
    <w:rsid w:val="009B6321"/>
    <w:rsid w:val="009C2F1D"/>
    <w:rsid w:val="009D235F"/>
    <w:rsid w:val="009E0311"/>
    <w:rsid w:val="009E1501"/>
    <w:rsid w:val="009E36B3"/>
    <w:rsid w:val="009E539F"/>
    <w:rsid w:val="009E6445"/>
    <w:rsid w:val="009F00A9"/>
    <w:rsid w:val="009F51D9"/>
    <w:rsid w:val="009F5EB4"/>
    <w:rsid w:val="009F7A17"/>
    <w:rsid w:val="009F7F3C"/>
    <w:rsid w:val="00A02C3D"/>
    <w:rsid w:val="00A0316E"/>
    <w:rsid w:val="00A05788"/>
    <w:rsid w:val="00A0728F"/>
    <w:rsid w:val="00A07F82"/>
    <w:rsid w:val="00A15485"/>
    <w:rsid w:val="00A15CF5"/>
    <w:rsid w:val="00A16C6B"/>
    <w:rsid w:val="00A17E67"/>
    <w:rsid w:val="00A20197"/>
    <w:rsid w:val="00A21DE8"/>
    <w:rsid w:val="00A24176"/>
    <w:rsid w:val="00A25848"/>
    <w:rsid w:val="00A271D3"/>
    <w:rsid w:val="00A32D3C"/>
    <w:rsid w:val="00A34079"/>
    <w:rsid w:val="00A377F8"/>
    <w:rsid w:val="00A467F7"/>
    <w:rsid w:val="00A474E1"/>
    <w:rsid w:val="00A50F65"/>
    <w:rsid w:val="00A5286E"/>
    <w:rsid w:val="00A52922"/>
    <w:rsid w:val="00A5313B"/>
    <w:rsid w:val="00A55BBD"/>
    <w:rsid w:val="00A569F6"/>
    <w:rsid w:val="00A61BA5"/>
    <w:rsid w:val="00A62BBC"/>
    <w:rsid w:val="00A66C8E"/>
    <w:rsid w:val="00A675BF"/>
    <w:rsid w:val="00A75AE4"/>
    <w:rsid w:val="00A922CB"/>
    <w:rsid w:val="00A96AEE"/>
    <w:rsid w:val="00AA12B8"/>
    <w:rsid w:val="00AA74F5"/>
    <w:rsid w:val="00AB04A8"/>
    <w:rsid w:val="00AB1BCC"/>
    <w:rsid w:val="00AB38D9"/>
    <w:rsid w:val="00AB42C0"/>
    <w:rsid w:val="00AB4446"/>
    <w:rsid w:val="00AB4C69"/>
    <w:rsid w:val="00AB58AF"/>
    <w:rsid w:val="00AB6716"/>
    <w:rsid w:val="00AC112C"/>
    <w:rsid w:val="00AC31FC"/>
    <w:rsid w:val="00AC5B7D"/>
    <w:rsid w:val="00AD045C"/>
    <w:rsid w:val="00AD3BD5"/>
    <w:rsid w:val="00AD3C11"/>
    <w:rsid w:val="00AD4152"/>
    <w:rsid w:val="00AD6400"/>
    <w:rsid w:val="00AE3D50"/>
    <w:rsid w:val="00AE4E05"/>
    <w:rsid w:val="00AE520B"/>
    <w:rsid w:val="00AE5B9B"/>
    <w:rsid w:val="00AE6042"/>
    <w:rsid w:val="00AE644C"/>
    <w:rsid w:val="00AE6F3D"/>
    <w:rsid w:val="00AF644E"/>
    <w:rsid w:val="00B011EA"/>
    <w:rsid w:val="00B04FCB"/>
    <w:rsid w:val="00B12A1A"/>
    <w:rsid w:val="00B15D9D"/>
    <w:rsid w:val="00B16171"/>
    <w:rsid w:val="00B208CF"/>
    <w:rsid w:val="00B2181C"/>
    <w:rsid w:val="00B22DAA"/>
    <w:rsid w:val="00B25C92"/>
    <w:rsid w:val="00B317F1"/>
    <w:rsid w:val="00B32687"/>
    <w:rsid w:val="00B343B3"/>
    <w:rsid w:val="00B3465B"/>
    <w:rsid w:val="00B356A5"/>
    <w:rsid w:val="00B377D1"/>
    <w:rsid w:val="00B418C8"/>
    <w:rsid w:val="00B43E37"/>
    <w:rsid w:val="00B45E64"/>
    <w:rsid w:val="00B47208"/>
    <w:rsid w:val="00B4777D"/>
    <w:rsid w:val="00B542F0"/>
    <w:rsid w:val="00B560DC"/>
    <w:rsid w:val="00B602C8"/>
    <w:rsid w:val="00B6451D"/>
    <w:rsid w:val="00B7106D"/>
    <w:rsid w:val="00B72497"/>
    <w:rsid w:val="00B73A65"/>
    <w:rsid w:val="00B765C0"/>
    <w:rsid w:val="00B81BB1"/>
    <w:rsid w:val="00B853E2"/>
    <w:rsid w:val="00B85404"/>
    <w:rsid w:val="00B876E5"/>
    <w:rsid w:val="00B93665"/>
    <w:rsid w:val="00B93E55"/>
    <w:rsid w:val="00B979B0"/>
    <w:rsid w:val="00BA0AEA"/>
    <w:rsid w:val="00BA1F10"/>
    <w:rsid w:val="00BA651C"/>
    <w:rsid w:val="00BB14DC"/>
    <w:rsid w:val="00BB2D2E"/>
    <w:rsid w:val="00BC4D39"/>
    <w:rsid w:val="00BC7BB3"/>
    <w:rsid w:val="00BD1010"/>
    <w:rsid w:val="00BD608D"/>
    <w:rsid w:val="00BD6AAA"/>
    <w:rsid w:val="00BE06E3"/>
    <w:rsid w:val="00BE5A81"/>
    <w:rsid w:val="00BE5E77"/>
    <w:rsid w:val="00BF0BBA"/>
    <w:rsid w:val="00BF1A7B"/>
    <w:rsid w:val="00BF1EC2"/>
    <w:rsid w:val="00BF40FA"/>
    <w:rsid w:val="00BF45B0"/>
    <w:rsid w:val="00BF4FCF"/>
    <w:rsid w:val="00C0363B"/>
    <w:rsid w:val="00C11E7B"/>
    <w:rsid w:val="00C15752"/>
    <w:rsid w:val="00C1648F"/>
    <w:rsid w:val="00C22983"/>
    <w:rsid w:val="00C22F92"/>
    <w:rsid w:val="00C2307D"/>
    <w:rsid w:val="00C27E9F"/>
    <w:rsid w:val="00C31FF9"/>
    <w:rsid w:val="00C50B0F"/>
    <w:rsid w:val="00C517E1"/>
    <w:rsid w:val="00C52662"/>
    <w:rsid w:val="00C52D89"/>
    <w:rsid w:val="00C546E8"/>
    <w:rsid w:val="00C57EEE"/>
    <w:rsid w:val="00C63EC4"/>
    <w:rsid w:val="00C655B6"/>
    <w:rsid w:val="00C65D02"/>
    <w:rsid w:val="00C74883"/>
    <w:rsid w:val="00C74EA0"/>
    <w:rsid w:val="00C81D54"/>
    <w:rsid w:val="00C82C93"/>
    <w:rsid w:val="00C90852"/>
    <w:rsid w:val="00C91FB8"/>
    <w:rsid w:val="00C9220F"/>
    <w:rsid w:val="00C94639"/>
    <w:rsid w:val="00C97512"/>
    <w:rsid w:val="00C978BD"/>
    <w:rsid w:val="00CB0C98"/>
    <w:rsid w:val="00CB47DE"/>
    <w:rsid w:val="00CB54F5"/>
    <w:rsid w:val="00CC3950"/>
    <w:rsid w:val="00CC5363"/>
    <w:rsid w:val="00CD09CA"/>
    <w:rsid w:val="00CD17B2"/>
    <w:rsid w:val="00CE04B5"/>
    <w:rsid w:val="00CE06AF"/>
    <w:rsid w:val="00CE0FA0"/>
    <w:rsid w:val="00CE683C"/>
    <w:rsid w:val="00CE7D72"/>
    <w:rsid w:val="00CF7345"/>
    <w:rsid w:val="00CF7DA1"/>
    <w:rsid w:val="00D04144"/>
    <w:rsid w:val="00D13FCA"/>
    <w:rsid w:val="00D16260"/>
    <w:rsid w:val="00D20CE6"/>
    <w:rsid w:val="00D22488"/>
    <w:rsid w:val="00D248FE"/>
    <w:rsid w:val="00D27C52"/>
    <w:rsid w:val="00D3047C"/>
    <w:rsid w:val="00D325AD"/>
    <w:rsid w:val="00D35A46"/>
    <w:rsid w:val="00D3626E"/>
    <w:rsid w:val="00D415D2"/>
    <w:rsid w:val="00D51D4F"/>
    <w:rsid w:val="00D6022E"/>
    <w:rsid w:val="00D617BC"/>
    <w:rsid w:val="00D625A5"/>
    <w:rsid w:val="00D6354E"/>
    <w:rsid w:val="00D6419E"/>
    <w:rsid w:val="00D64493"/>
    <w:rsid w:val="00D64CE9"/>
    <w:rsid w:val="00D6515F"/>
    <w:rsid w:val="00D652B6"/>
    <w:rsid w:val="00D66506"/>
    <w:rsid w:val="00D6650E"/>
    <w:rsid w:val="00D67CC4"/>
    <w:rsid w:val="00D70E1D"/>
    <w:rsid w:val="00D7257B"/>
    <w:rsid w:val="00D72D2C"/>
    <w:rsid w:val="00D73EAD"/>
    <w:rsid w:val="00D74E37"/>
    <w:rsid w:val="00D779F8"/>
    <w:rsid w:val="00D80CC7"/>
    <w:rsid w:val="00D8215F"/>
    <w:rsid w:val="00D84DCB"/>
    <w:rsid w:val="00D852D7"/>
    <w:rsid w:val="00D8659B"/>
    <w:rsid w:val="00D86F0F"/>
    <w:rsid w:val="00D91B9C"/>
    <w:rsid w:val="00D924DB"/>
    <w:rsid w:val="00D96049"/>
    <w:rsid w:val="00D97A04"/>
    <w:rsid w:val="00DA0813"/>
    <w:rsid w:val="00DA4147"/>
    <w:rsid w:val="00DA5B0C"/>
    <w:rsid w:val="00DB33AB"/>
    <w:rsid w:val="00DB4F3F"/>
    <w:rsid w:val="00DB7E5B"/>
    <w:rsid w:val="00DC0AF2"/>
    <w:rsid w:val="00DC340D"/>
    <w:rsid w:val="00DC57FD"/>
    <w:rsid w:val="00DC5F3A"/>
    <w:rsid w:val="00DC76EB"/>
    <w:rsid w:val="00DC7F42"/>
    <w:rsid w:val="00DD04E6"/>
    <w:rsid w:val="00DD4A80"/>
    <w:rsid w:val="00DD6E0A"/>
    <w:rsid w:val="00DD7557"/>
    <w:rsid w:val="00DD78B2"/>
    <w:rsid w:val="00DE02A7"/>
    <w:rsid w:val="00DE596E"/>
    <w:rsid w:val="00DE5A7C"/>
    <w:rsid w:val="00DE71E2"/>
    <w:rsid w:val="00DF2B09"/>
    <w:rsid w:val="00DF2DBF"/>
    <w:rsid w:val="00DF3CCF"/>
    <w:rsid w:val="00DF41DA"/>
    <w:rsid w:val="00DF7778"/>
    <w:rsid w:val="00E001E0"/>
    <w:rsid w:val="00E01C67"/>
    <w:rsid w:val="00E02AE7"/>
    <w:rsid w:val="00E057F5"/>
    <w:rsid w:val="00E0623D"/>
    <w:rsid w:val="00E1289D"/>
    <w:rsid w:val="00E13F14"/>
    <w:rsid w:val="00E2036D"/>
    <w:rsid w:val="00E22DF3"/>
    <w:rsid w:val="00E24997"/>
    <w:rsid w:val="00E2671C"/>
    <w:rsid w:val="00E3357D"/>
    <w:rsid w:val="00E3408C"/>
    <w:rsid w:val="00E359DD"/>
    <w:rsid w:val="00E3671D"/>
    <w:rsid w:val="00E42EC1"/>
    <w:rsid w:val="00E43F0A"/>
    <w:rsid w:val="00E44B44"/>
    <w:rsid w:val="00E4583B"/>
    <w:rsid w:val="00E4606A"/>
    <w:rsid w:val="00E52735"/>
    <w:rsid w:val="00E53048"/>
    <w:rsid w:val="00E53C7C"/>
    <w:rsid w:val="00E56087"/>
    <w:rsid w:val="00E672D1"/>
    <w:rsid w:val="00E67B77"/>
    <w:rsid w:val="00E70F7B"/>
    <w:rsid w:val="00E70FD3"/>
    <w:rsid w:val="00E71B2A"/>
    <w:rsid w:val="00E73E26"/>
    <w:rsid w:val="00E90E78"/>
    <w:rsid w:val="00EA1ACF"/>
    <w:rsid w:val="00EA3EBD"/>
    <w:rsid w:val="00EB451B"/>
    <w:rsid w:val="00EB67C3"/>
    <w:rsid w:val="00EB72CE"/>
    <w:rsid w:val="00EB7384"/>
    <w:rsid w:val="00EC08B7"/>
    <w:rsid w:val="00EC5552"/>
    <w:rsid w:val="00EC562C"/>
    <w:rsid w:val="00EC75B4"/>
    <w:rsid w:val="00EC79BF"/>
    <w:rsid w:val="00ED671D"/>
    <w:rsid w:val="00ED707C"/>
    <w:rsid w:val="00ED7290"/>
    <w:rsid w:val="00EE0405"/>
    <w:rsid w:val="00EE24AB"/>
    <w:rsid w:val="00EE2C01"/>
    <w:rsid w:val="00EE7F87"/>
    <w:rsid w:val="00EF1B70"/>
    <w:rsid w:val="00EF5CD6"/>
    <w:rsid w:val="00F00D90"/>
    <w:rsid w:val="00F03BEA"/>
    <w:rsid w:val="00F03C71"/>
    <w:rsid w:val="00F0418B"/>
    <w:rsid w:val="00F04A1B"/>
    <w:rsid w:val="00F0672D"/>
    <w:rsid w:val="00F12CC5"/>
    <w:rsid w:val="00F15C2B"/>
    <w:rsid w:val="00F16FE9"/>
    <w:rsid w:val="00F17CE4"/>
    <w:rsid w:val="00F20F69"/>
    <w:rsid w:val="00F21606"/>
    <w:rsid w:val="00F221E9"/>
    <w:rsid w:val="00F22980"/>
    <w:rsid w:val="00F23D21"/>
    <w:rsid w:val="00F343B9"/>
    <w:rsid w:val="00F3517F"/>
    <w:rsid w:val="00F40527"/>
    <w:rsid w:val="00F417DB"/>
    <w:rsid w:val="00F438CC"/>
    <w:rsid w:val="00F43E5F"/>
    <w:rsid w:val="00F45590"/>
    <w:rsid w:val="00F513C7"/>
    <w:rsid w:val="00F51B90"/>
    <w:rsid w:val="00F51F98"/>
    <w:rsid w:val="00F557FB"/>
    <w:rsid w:val="00F57343"/>
    <w:rsid w:val="00F61533"/>
    <w:rsid w:val="00F62E28"/>
    <w:rsid w:val="00F64040"/>
    <w:rsid w:val="00F663EB"/>
    <w:rsid w:val="00F7070B"/>
    <w:rsid w:val="00F72175"/>
    <w:rsid w:val="00F73488"/>
    <w:rsid w:val="00F768D0"/>
    <w:rsid w:val="00F770A3"/>
    <w:rsid w:val="00F776DB"/>
    <w:rsid w:val="00F8428D"/>
    <w:rsid w:val="00F86287"/>
    <w:rsid w:val="00F93A01"/>
    <w:rsid w:val="00F96437"/>
    <w:rsid w:val="00FA6445"/>
    <w:rsid w:val="00FA6B08"/>
    <w:rsid w:val="00FB49B3"/>
    <w:rsid w:val="00FB76DF"/>
    <w:rsid w:val="00FC08CC"/>
    <w:rsid w:val="00FC0D2E"/>
    <w:rsid w:val="00FC285F"/>
    <w:rsid w:val="00FC74D5"/>
    <w:rsid w:val="00FD3BDF"/>
    <w:rsid w:val="00FD3CF9"/>
    <w:rsid w:val="00FD6BF0"/>
    <w:rsid w:val="00FE0458"/>
    <w:rsid w:val="00FE7542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e8083"/>
    </o:shapedefaults>
    <o:shapelayout v:ext="edit">
      <o:idmap v:ext="edit" data="1"/>
    </o:shapelayout>
  </w:shapeDefaults>
  <w:decimalSymbol w:val="."/>
  <w:listSeparator w:val=","/>
  <w14:docId w14:val="440D03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8628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187"/>
    <w:pPr>
      <w:spacing w:before="480" w:after="120"/>
      <w:outlineLvl w:val="0"/>
    </w:pPr>
    <w:rPr>
      <w:rFonts w:eastAsia="MS Mincho"/>
      <w:color w:val="7F7F7F" w:themeColor="text1" w:themeTint="80"/>
      <w:sz w:val="40"/>
      <w:szCs w:val="5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8FE"/>
    <w:pPr>
      <w:keepNext/>
      <w:keepLines/>
      <w:spacing w:after="120"/>
      <w:outlineLvl w:val="1"/>
    </w:pPr>
    <w:rPr>
      <w:rFonts w:eastAsia="MS Mincho" w:cstheme="majorBidi"/>
      <w:bCs/>
      <w:snapToGrid w:val="0"/>
      <w:color w:val="808080" w:themeColor="background1" w:themeShade="80"/>
      <w:sz w:val="32"/>
      <w:szCs w:val="4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830"/>
    <w:pPr>
      <w:keepNext/>
      <w:keepLines/>
      <w:spacing w:after="120"/>
      <w:outlineLvl w:val="2"/>
    </w:pPr>
    <w:rPr>
      <w:rFonts w:eastAsiaTheme="majorEastAsia" w:cstheme="majorBidi"/>
      <w:b/>
      <w:bCs/>
      <w:noProof/>
      <w:color w:val="808080" w:themeColor="background1" w:themeShade="80"/>
      <w:sz w:val="28"/>
      <w:szCs w:val="3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8FE"/>
    <w:pPr>
      <w:keepNext/>
      <w:keepLines/>
      <w:spacing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248FE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248FE"/>
    <w:pPr>
      <w:keepNext/>
      <w:keepLines/>
      <w:spacing w:before="200"/>
      <w:outlineLvl w:val="5"/>
    </w:pPr>
    <w:rPr>
      <w:rFonts w:eastAsiaTheme="majorEastAsia" w:cstheme="majorBidi"/>
      <w:i/>
      <w:iCs/>
      <w:color w:val="808080" w:themeColor="background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248F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8F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8F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ectionHeader">
    <w:name w:val="New Section Header"/>
    <w:basedOn w:val="Normal"/>
    <w:next w:val="Normal"/>
    <w:qFormat/>
    <w:rsid w:val="00D248FE"/>
    <w:pPr>
      <w:tabs>
        <w:tab w:val="left" w:pos="9360"/>
      </w:tabs>
    </w:pPr>
    <w:rPr>
      <w:rFonts w:eastAsia="MS Mincho" w:cstheme="minorHAnsi"/>
      <w:color w:val="808080" w:themeColor="background1" w:themeShade="80"/>
      <w:sz w:val="44"/>
      <w:szCs w:val="5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248FE"/>
    <w:rPr>
      <w:rFonts w:ascii="Arial" w:eastAsia="MS Mincho" w:hAnsi="Arial" w:cstheme="majorBidi"/>
      <w:bCs/>
      <w:snapToGrid w:val="0"/>
      <w:color w:val="808080" w:themeColor="background1" w:themeShade="80"/>
      <w:sz w:val="32"/>
      <w:szCs w:val="4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E1830"/>
    <w:rPr>
      <w:rFonts w:ascii="Arial" w:eastAsiaTheme="majorEastAsia" w:hAnsi="Arial" w:cstheme="majorBidi"/>
      <w:b/>
      <w:bCs/>
      <w:noProof/>
      <w:color w:val="808080" w:themeColor="background1" w:themeShade="80"/>
      <w:sz w:val="28"/>
      <w:szCs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248FE"/>
    <w:rPr>
      <w:rFonts w:ascii="Arial" w:eastAsiaTheme="majorEastAsia" w:hAnsi="Arial" w:cstheme="majorBidi"/>
      <w:b/>
      <w:bCs/>
      <w:iCs/>
      <w:color w:val="808080" w:themeColor="background1" w:themeShade="80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FE"/>
    <w:rPr>
      <w:rFonts w:ascii="Arial" w:eastAsiaTheme="majorEastAsia" w:hAnsi="Arial" w:cstheme="majorBidi"/>
      <w:color w:val="808080" w:themeColor="background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248FE"/>
    <w:rPr>
      <w:rFonts w:ascii="Arial" w:eastAsiaTheme="majorEastAsia" w:hAnsi="Arial" w:cstheme="majorBidi"/>
      <w:i/>
      <w:iCs/>
      <w:color w:val="808080" w:themeColor="background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8FE"/>
    <w:rPr>
      <w:rFonts w:ascii="Arial" w:eastAsiaTheme="majorEastAsia" w:hAnsi="Arial" w:cstheme="majorBidi"/>
      <w:i/>
      <w:iCs/>
      <w:color w:val="7F7F7F" w:themeColor="text1" w:themeTint="8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8FE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8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2187"/>
    <w:rPr>
      <w:rFonts w:ascii="Arial" w:eastAsia="MS Mincho" w:hAnsi="Arial"/>
      <w:color w:val="7F7F7F" w:themeColor="text1" w:themeTint="80"/>
      <w:sz w:val="40"/>
      <w:szCs w:val="52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5B675C"/>
    <w:rPr>
      <w:color w:val="0000FF" w:themeColor="hyperlink"/>
      <w:u w:val="single"/>
    </w:rPr>
  </w:style>
  <w:style w:type="paragraph" w:customStyle="1" w:styleId="ArubaBullet1">
    <w:name w:val="Aruba Bullet 1"/>
    <w:basedOn w:val="ArubaBody"/>
    <w:qFormat/>
    <w:rsid w:val="00CC3950"/>
    <w:pPr>
      <w:numPr>
        <w:numId w:val="31"/>
      </w:numPr>
      <w:ind w:left="360"/>
    </w:pPr>
  </w:style>
  <w:style w:type="paragraph" w:customStyle="1" w:styleId="ArubaBullet2">
    <w:name w:val="Aruba Bullet 2"/>
    <w:basedOn w:val="ArubaBullet1"/>
    <w:qFormat/>
    <w:rsid w:val="00CC3950"/>
    <w:pPr>
      <w:numPr>
        <w:numId w:val="32"/>
      </w:numPr>
      <w:ind w:left="792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8218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2187"/>
    <w:rPr>
      <w:rFonts w:ascii="Arial" w:hAnsi="Arial" w:cs="Tahoma"/>
      <w:sz w:val="16"/>
      <w:szCs w:val="16"/>
    </w:rPr>
  </w:style>
  <w:style w:type="paragraph" w:customStyle="1" w:styleId="ArubaBody">
    <w:name w:val="Aruba Body"/>
    <w:basedOn w:val="Normal"/>
    <w:link w:val="ArubaBodyChar"/>
    <w:qFormat/>
    <w:rsid w:val="00982187"/>
    <w:pPr>
      <w:spacing w:before="120" w:after="120" w:line="260" w:lineRule="exact"/>
    </w:pPr>
    <w:rPr>
      <w:color w:val="595959" w:themeColor="text1" w:themeTint="A6"/>
      <w:spacing w:val="6"/>
      <w:szCs w:val="22"/>
      <w:lang w:eastAsia="ja-JP"/>
    </w:rPr>
  </w:style>
  <w:style w:type="character" w:customStyle="1" w:styleId="ArubaBodyChar">
    <w:name w:val="Aruba Body Char"/>
    <w:basedOn w:val="DefaultParagraphFont"/>
    <w:link w:val="ArubaBody"/>
    <w:rsid w:val="00982187"/>
    <w:rPr>
      <w:rFonts w:ascii="Arial" w:hAnsi="Arial"/>
      <w:color w:val="595959" w:themeColor="text1" w:themeTint="A6"/>
      <w:spacing w:val="6"/>
      <w:sz w:val="22"/>
      <w:szCs w:val="22"/>
      <w:lang w:eastAsia="ja-JP"/>
    </w:rPr>
  </w:style>
  <w:style w:type="paragraph" w:customStyle="1" w:styleId="ArubaBullet3">
    <w:name w:val="Aruba Bullet 3"/>
    <w:basedOn w:val="ArubaBullet2"/>
    <w:qFormat/>
    <w:rsid w:val="00CC3950"/>
    <w:pPr>
      <w:numPr>
        <w:numId w:val="33"/>
      </w:numPr>
      <w:ind w:left="1224"/>
    </w:pPr>
  </w:style>
  <w:style w:type="paragraph" w:styleId="NormalWeb">
    <w:name w:val="Normal (Web)"/>
    <w:basedOn w:val="Normal"/>
    <w:uiPriority w:val="99"/>
    <w:semiHidden/>
    <w:unhideWhenUsed/>
    <w:rsid w:val="004B697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6287"/>
    <w:pPr>
      <w:tabs>
        <w:tab w:val="right" w:leader="dot" w:pos="11016"/>
      </w:tabs>
    </w:pPr>
    <w:rPr>
      <w:rFonts w:cstheme="minorHAnsi"/>
      <w:noProof/>
      <w:color w:val="808080" w:themeColor="background1" w:themeShade="80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248FE"/>
    <w:pPr>
      <w:tabs>
        <w:tab w:val="right" w:leader="dot" w:pos="11016"/>
      </w:tabs>
    </w:pPr>
    <w:rPr>
      <w:rFonts w:eastAsia="MS Mincho" w:cstheme="minorHAnsi"/>
      <w:iCs/>
      <w:noProof/>
      <w:snapToGrid w:val="0"/>
      <w:color w:val="808080" w:themeColor="background1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248FE"/>
    <w:pPr>
      <w:tabs>
        <w:tab w:val="left" w:leader="dot" w:pos="11016"/>
      </w:tabs>
    </w:pPr>
    <w:rPr>
      <w:rFonts w:cstheme="minorHAnsi"/>
      <w:color w:val="808080" w:themeColor="background1" w:themeShade="80"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E1830"/>
    <w:pPr>
      <w:keepNext/>
      <w:keepLines/>
      <w:spacing w:line="276" w:lineRule="auto"/>
      <w:outlineLvl w:val="9"/>
    </w:pPr>
    <w:rPr>
      <w:rFonts w:eastAsiaTheme="majorEastAsia" w:cstheme="majorBidi"/>
      <w:bCs/>
      <w:caps/>
      <w:color w:val="FF8300" w:themeColor="accent1"/>
      <w:sz w:val="3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0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88"/>
    <w:rPr>
      <w:b/>
      <w:bCs/>
    </w:rPr>
  </w:style>
  <w:style w:type="numbering" w:customStyle="1" w:styleId="1111111">
    <w:name w:val="1 / 1.1 / 1.1.11"/>
    <w:basedOn w:val="NoList"/>
    <w:next w:val="111111"/>
    <w:rsid w:val="000939CA"/>
    <w:pPr>
      <w:numPr>
        <w:numId w:val="1"/>
      </w:numPr>
    </w:pPr>
  </w:style>
  <w:style w:type="numbering" w:styleId="111111">
    <w:name w:val="Outline List 2"/>
    <w:basedOn w:val="NoList"/>
    <w:uiPriority w:val="99"/>
    <w:semiHidden/>
    <w:unhideWhenUsed/>
    <w:rsid w:val="000939CA"/>
    <w:pPr>
      <w:numPr>
        <w:numId w:val="8"/>
      </w:numPr>
    </w:pPr>
  </w:style>
  <w:style w:type="paragraph" w:customStyle="1" w:styleId="CustomerName">
    <w:name w:val="Customer Name"/>
    <w:basedOn w:val="NewSectionHeader"/>
    <w:qFormat/>
    <w:rsid w:val="00F86287"/>
    <w:rPr>
      <w:caps/>
      <w:color w:val="7F7F7F" w:themeColor="text1" w:themeTint="80"/>
      <w:sz w:val="28"/>
    </w:rPr>
  </w:style>
  <w:style w:type="paragraph" w:customStyle="1" w:styleId="ArubaResponse">
    <w:name w:val="Aruba Response"/>
    <w:basedOn w:val="Normal"/>
    <w:qFormat/>
    <w:rsid w:val="008E1830"/>
    <w:rPr>
      <w:b/>
      <w:i/>
      <w:color w:val="EF8200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72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5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2D004C"/>
    <w:pPr>
      <w:tabs>
        <w:tab w:val="center" w:pos="4680"/>
        <w:tab w:val="right" w:pos="9360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D004C"/>
    <w:rPr>
      <w:rFonts w:ascii="Arial" w:hAnsi="Arial"/>
      <w:color w:val="808080" w:themeColor="background1" w:themeShade="80"/>
      <w:sz w:val="16"/>
    </w:rPr>
  </w:style>
  <w:style w:type="paragraph" w:customStyle="1" w:styleId="DocumentTitle">
    <w:name w:val="Document Title"/>
    <w:basedOn w:val="Heading1"/>
    <w:qFormat/>
    <w:rsid w:val="008E1830"/>
    <w:pPr>
      <w:spacing w:before="0" w:after="0"/>
    </w:pPr>
    <w:rPr>
      <w:caps/>
      <w:color w:val="FF8300" w:themeColor="accent1"/>
      <w:sz w:val="44"/>
      <w:szCs w:val="40"/>
    </w:rPr>
  </w:style>
  <w:style w:type="paragraph" w:styleId="ListParagraph">
    <w:name w:val="List Paragraph"/>
    <w:basedOn w:val="Normal"/>
    <w:uiPriority w:val="34"/>
    <w:rsid w:val="0094214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86287"/>
    <w:pPr>
      <w:tabs>
        <w:tab w:val="right" w:leader="dot" w:pos="11016"/>
      </w:tabs>
    </w:pPr>
    <w:rPr>
      <w:color w:val="808080" w:themeColor="background1" w:themeShade="80"/>
    </w:rPr>
  </w:style>
  <w:style w:type="paragraph" w:customStyle="1" w:styleId="RequestforProposalTitle">
    <w:name w:val="Request for Proposal Title"/>
    <w:basedOn w:val="Normal"/>
    <w:qFormat/>
    <w:rsid w:val="00F86287"/>
    <w:rPr>
      <w:b/>
      <w:caps/>
      <w:color w:val="808080" w:themeColor="background1" w:themeShade="80"/>
    </w:rPr>
  </w:style>
  <w:style w:type="paragraph" w:customStyle="1" w:styleId="HeaderTitle">
    <w:name w:val="Header Title"/>
    <w:basedOn w:val="Normal"/>
    <w:rsid w:val="008574EC"/>
    <w:pPr>
      <w:ind w:left="2160"/>
    </w:pPr>
    <w:rPr>
      <w:caps/>
      <w:color w:val="808080" w:themeColor="background1" w:themeShade="80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2187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187"/>
    <w:rPr>
      <w:rFonts w:ascii="Arial" w:hAnsi="Arial" w:cs="Segoe UI"/>
      <w:sz w:val="16"/>
      <w:szCs w:val="16"/>
    </w:rPr>
  </w:style>
  <w:style w:type="paragraph" w:customStyle="1" w:styleId="BodyText914LightBlack">
    <w:name w:val="Body: Text 9/14 Light Black"/>
    <w:basedOn w:val="Normal"/>
    <w:uiPriority w:val="99"/>
    <w:rsid w:val="00003EF2"/>
    <w:pPr>
      <w:widowControl w:val="0"/>
      <w:suppressAutoHyphens/>
      <w:autoSpaceDE w:val="0"/>
      <w:autoSpaceDN w:val="0"/>
      <w:adjustRightInd w:val="0"/>
      <w:spacing w:before="29" w:after="90" w:line="280" w:lineRule="atLeast"/>
      <w:textAlignment w:val="center"/>
    </w:pPr>
    <w:rPr>
      <w:rFonts w:ascii="OpenSans-Light" w:hAnsi="OpenSans-Light" w:cs="OpenSans-Light"/>
      <w:color w:val="000000"/>
      <w:spacing w:val="1"/>
      <w:sz w:val="18"/>
      <w:szCs w:val="18"/>
    </w:rPr>
  </w:style>
  <w:style w:type="paragraph" w:customStyle="1" w:styleId="BodyHead1014BoldOrange">
    <w:name w:val="Body: Head 10/14 Bold Orange"/>
    <w:basedOn w:val="Normal"/>
    <w:uiPriority w:val="99"/>
    <w:rsid w:val="00FC0D2E"/>
    <w:pPr>
      <w:widowControl w:val="0"/>
      <w:suppressAutoHyphens/>
      <w:autoSpaceDE w:val="0"/>
      <w:autoSpaceDN w:val="0"/>
      <w:adjustRightInd w:val="0"/>
      <w:spacing w:before="180" w:line="280" w:lineRule="atLeast"/>
      <w:textAlignment w:val="center"/>
    </w:pPr>
    <w:rPr>
      <w:rFonts w:ascii="OpenSans-Bold" w:hAnsi="OpenSans-Bold" w:cs="OpenSans-Bold"/>
      <w:b/>
      <w:bCs/>
      <w:caps/>
      <w:color w:val="FF8300"/>
      <w:spacing w:val="1"/>
      <w:sz w:val="20"/>
    </w:rPr>
  </w:style>
  <w:style w:type="paragraph" w:customStyle="1" w:styleId="BodySubhead914SemiboldBlue">
    <w:name w:val="Body: Subhead 9/14 Semibold Blue"/>
    <w:basedOn w:val="Normal"/>
    <w:uiPriority w:val="99"/>
    <w:rsid w:val="00003EF2"/>
    <w:pPr>
      <w:widowControl w:val="0"/>
      <w:suppressAutoHyphens/>
      <w:autoSpaceDE w:val="0"/>
      <w:autoSpaceDN w:val="0"/>
      <w:adjustRightInd w:val="0"/>
      <w:spacing w:before="90" w:line="280" w:lineRule="atLeast"/>
      <w:textAlignment w:val="center"/>
    </w:pPr>
    <w:rPr>
      <w:rFonts w:ascii="OpenSans-Semibold" w:hAnsi="OpenSans-Semibold" w:cs="OpenSans-Semibold"/>
      <w:color w:val="001C8E"/>
      <w:spacing w:val="1"/>
      <w:sz w:val="18"/>
      <w:szCs w:val="18"/>
    </w:rPr>
  </w:style>
  <w:style w:type="paragraph" w:customStyle="1" w:styleId="BulletedList914LightBlack">
    <w:name w:val="Bulleted List 9/14 Light Black"/>
    <w:basedOn w:val="Normal"/>
    <w:uiPriority w:val="99"/>
    <w:rsid w:val="00003EF2"/>
    <w:pPr>
      <w:widowControl w:val="0"/>
      <w:suppressAutoHyphens/>
      <w:autoSpaceDE w:val="0"/>
      <w:autoSpaceDN w:val="0"/>
      <w:adjustRightInd w:val="0"/>
      <w:spacing w:line="280" w:lineRule="atLeast"/>
      <w:ind w:left="346" w:hanging="163"/>
      <w:textAlignment w:val="center"/>
    </w:pPr>
    <w:rPr>
      <w:rFonts w:ascii="OpenSans-Light" w:hAnsi="OpenSans-Light" w:cs="OpenSans-Light"/>
      <w:color w:val="000000"/>
      <w:spacing w:val="1"/>
      <w:sz w:val="18"/>
      <w:szCs w:val="18"/>
    </w:rPr>
  </w:style>
  <w:style w:type="paragraph" w:customStyle="1" w:styleId="BulletedListLevelII914LightBlack">
    <w:name w:val="Bulleted List: Level II 9/14 Light Black"/>
    <w:basedOn w:val="Normal"/>
    <w:uiPriority w:val="99"/>
    <w:rsid w:val="00003EF2"/>
    <w:pPr>
      <w:widowControl w:val="0"/>
      <w:suppressAutoHyphens/>
      <w:autoSpaceDE w:val="0"/>
      <w:autoSpaceDN w:val="0"/>
      <w:adjustRightInd w:val="0"/>
      <w:spacing w:line="280" w:lineRule="atLeast"/>
      <w:ind w:left="504" w:hanging="151"/>
      <w:textAlignment w:val="center"/>
    </w:pPr>
    <w:rPr>
      <w:rFonts w:ascii="OpenSans-Light" w:hAnsi="OpenSans-Light" w:cs="OpenSans-Light"/>
      <w:color w:val="000000"/>
      <w:sz w:val="18"/>
      <w:szCs w:val="18"/>
    </w:rPr>
  </w:style>
  <w:style w:type="paragraph" w:customStyle="1" w:styleId="NumberedList914LightBlack">
    <w:name w:val="Numbered List: 9/14 Light Black"/>
    <w:basedOn w:val="Normal"/>
    <w:uiPriority w:val="99"/>
    <w:rsid w:val="00003EF2"/>
    <w:pPr>
      <w:widowControl w:val="0"/>
      <w:autoSpaceDE w:val="0"/>
      <w:autoSpaceDN w:val="0"/>
      <w:adjustRightInd w:val="0"/>
      <w:spacing w:after="90" w:line="280" w:lineRule="atLeast"/>
      <w:ind w:left="360" w:hanging="180"/>
      <w:textAlignment w:val="center"/>
    </w:pPr>
    <w:rPr>
      <w:rFonts w:ascii="OpenSans-Light" w:hAnsi="OpenSans-Light" w:cs="OpenSans-Light"/>
      <w:color w:val="000000"/>
      <w:spacing w:val="1"/>
      <w:sz w:val="18"/>
      <w:szCs w:val="18"/>
    </w:rPr>
  </w:style>
  <w:style w:type="paragraph" w:customStyle="1" w:styleId="NumberedList2ndParagraph914LightBlack">
    <w:name w:val="Numbered List: 2nd Paragraph 9/14 Light Black"/>
    <w:basedOn w:val="NumberedList914LightBlack"/>
    <w:uiPriority w:val="99"/>
    <w:rsid w:val="00003EF2"/>
    <w:pPr>
      <w:ind w:firstLine="0"/>
    </w:pPr>
  </w:style>
  <w:style w:type="character" w:customStyle="1" w:styleId="BulletedListSubhead914SemiboldBlue">
    <w:name w:val="Bulleted List: Subhead 9/14 Semibold Blue"/>
    <w:uiPriority w:val="99"/>
    <w:rsid w:val="00003EF2"/>
    <w:rPr>
      <w:rFonts w:ascii="OpenSans-Semibold" w:hAnsi="OpenSans-Semibold" w:cs="OpenSans-Semibold"/>
      <w:color w:val="001C8E"/>
      <w:spacing w:val="1"/>
      <w:w w:val="100"/>
      <w:position w:val="0"/>
      <w:sz w:val="18"/>
      <w:szCs w:val="18"/>
      <w:vertAlign w:val="baseline"/>
    </w:rPr>
  </w:style>
  <w:style w:type="character" w:customStyle="1" w:styleId="BodyTextLinks914RegularBlue">
    <w:name w:val="Body: Text Links 9/14 Regular Blue"/>
    <w:basedOn w:val="BulletedListSubhead914SemiboldBlue"/>
    <w:uiPriority w:val="99"/>
    <w:rsid w:val="00003EF2"/>
    <w:rPr>
      <w:rFonts w:ascii="OpenSans" w:hAnsi="OpenSans" w:cs="OpenSans"/>
      <w:color w:val="001C8E"/>
      <w:spacing w:val="1"/>
      <w:w w:val="100"/>
      <w:position w:val="0"/>
      <w:sz w:val="18"/>
      <w:szCs w:val="18"/>
      <w:vertAlign w:val="baseline"/>
    </w:rPr>
  </w:style>
  <w:style w:type="paragraph" w:customStyle="1" w:styleId="LegalChartFooter79LightBlack">
    <w:name w:val="Legal &amp; Chart Footer 7/9 Light Black"/>
    <w:basedOn w:val="Normal"/>
    <w:uiPriority w:val="99"/>
    <w:rsid w:val="0029720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OpenSans-Light" w:hAnsi="OpenSans-Light" w:cs="OpenSans-Light"/>
      <w:color w:val="000000"/>
      <w:sz w:val="14"/>
      <w:szCs w:val="14"/>
    </w:rPr>
  </w:style>
  <w:style w:type="character" w:customStyle="1" w:styleId="ChartFooterSubhead78SemiboldBlue">
    <w:name w:val="Chart Footer: Subhead 7/8 Semibold Blue"/>
    <w:uiPriority w:val="99"/>
    <w:rsid w:val="0029720A"/>
    <w:rPr>
      <w:rFonts w:ascii="OpenSans-Semibold" w:hAnsi="OpenSans-Semibold" w:cs="OpenSans-Semibold"/>
      <w:color w:val="001C8E"/>
      <w:spacing w:val="0"/>
      <w:sz w:val="14"/>
      <w:szCs w:val="14"/>
      <w:vertAlign w:val="baseline"/>
    </w:rPr>
  </w:style>
  <w:style w:type="paragraph" w:customStyle="1" w:styleId="ContactInformation77512SemiboldBlack">
    <w:name w:val="Contact Information 7.75/12 Semibold Black"/>
    <w:basedOn w:val="Normal"/>
    <w:uiPriority w:val="99"/>
    <w:rsid w:val="009B632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OpenSans-Semibold" w:hAnsi="OpenSans-Semibold" w:cs="OpenSans-Semibold"/>
      <w:caps/>
      <w:color w:val="000000"/>
      <w:spacing w:val="8"/>
      <w:sz w:val="16"/>
      <w:szCs w:val="16"/>
    </w:rPr>
  </w:style>
  <w:style w:type="character" w:customStyle="1" w:styleId="ContactInformationDividers77512LightBlack">
    <w:name w:val="Contact Information: Dividers 7.75/12 Light Black"/>
    <w:uiPriority w:val="99"/>
    <w:rsid w:val="009B6321"/>
  </w:style>
  <w:style w:type="paragraph" w:customStyle="1" w:styleId="WebsiteAddress859SemiboldOrange">
    <w:name w:val="Website Address 8.5/9 Semibold Orange"/>
    <w:basedOn w:val="Normal"/>
    <w:uiPriority w:val="99"/>
    <w:rsid w:val="000D7EB2"/>
    <w:pPr>
      <w:widowControl w:val="0"/>
      <w:autoSpaceDE w:val="0"/>
      <w:autoSpaceDN w:val="0"/>
      <w:adjustRightInd w:val="0"/>
      <w:spacing w:after="72" w:line="180" w:lineRule="atLeast"/>
      <w:textAlignment w:val="center"/>
    </w:pPr>
    <w:rPr>
      <w:rFonts w:ascii="OpenSans-Semibold" w:hAnsi="OpenSans-Semibold" w:cs="OpenSans-Semibold"/>
      <w:color w:val="FF6500"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814389"/>
  </w:style>
  <w:style w:type="table" w:styleId="TableGrid">
    <w:name w:val="Table Grid"/>
    <w:basedOn w:val="TableNormal"/>
    <w:uiPriority w:val="59"/>
    <w:rsid w:val="003A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161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2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999999"/>
                <w:right w:val="single" w:sz="6" w:space="0" w:color="CCCCCC"/>
              </w:divBdr>
              <w:divsChild>
                <w:div w:id="60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325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82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17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6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1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2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22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19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95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4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68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97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8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4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3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67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83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20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29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66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46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75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10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62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0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3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924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2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5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4076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9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697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8996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67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9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870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2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36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3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7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9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11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2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71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9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9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4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3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5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7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0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0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image" Target="media/image4.png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Aruba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FF8300"/>
      </a:accent1>
      <a:accent2>
        <a:srgbClr val="004876"/>
      </a:accent2>
      <a:accent3>
        <a:srgbClr val="9FD4C9"/>
      </a:accent3>
      <a:accent4>
        <a:srgbClr val="D5D654"/>
      </a:accent4>
      <a:accent5>
        <a:srgbClr val="4BACC6"/>
      </a:accent5>
      <a:accent6>
        <a:srgbClr val="FF4C00"/>
      </a:accent6>
      <a:hlink>
        <a:srgbClr val="0000FF"/>
      </a:hlink>
      <a:folHlink>
        <a:srgbClr val="800080"/>
      </a:folHlink>
    </a:clrScheme>
    <a:fontScheme name="Arub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6DF5-9FBA-2C4C-868C-7CE9D564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3</Pages>
  <Words>636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Aruba Networks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Scherbarth</dc:creator>
  <cp:keywords/>
  <dc:description/>
  <cp:lastModifiedBy>Patel, Priyank</cp:lastModifiedBy>
  <cp:revision>37</cp:revision>
  <cp:lastPrinted>2014-04-07T20:05:00Z</cp:lastPrinted>
  <dcterms:created xsi:type="dcterms:W3CDTF">2017-10-05T21:30:00Z</dcterms:created>
  <dcterms:modified xsi:type="dcterms:W3CDTF">2018-04-04T17:18:00Z</dcterms:modified>
</cp:coreProperties>
</file>